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47D8B" w14:textId="64EB94B9" w:rsidR="008B1729" w:rsidRDefault="000468F7" w:rsidP="008B1729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9CFEDD" wp14:editId="0605F9BA">
            <wp:simplePos x="0" y="0"/>
            <wp:positionH relativeFrom="margin">
              <wp:posOffset>-626012</wp:posOffset>
            </wp:positionH>
            <wp:positionV relativeFrom="paragraph">
              <wp:posOffset>-891295</wp:posOffset>
            </wp:positionV>
            <wp:extent cx="3516923" cy="886264"/>
            <wp:effectExtent l="0" t="0" r="7620" b="9525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923" cy="886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729"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LES PRODUCTIONS </w:t>
      </w:r>
      <w:r w:rsidR="008B1729">
        <w:rPr>
          <w:rFonts w:ascii="Tahoma, Tahoma" w:hAnsi="Tahoma, Tahoma" w:cs="Tahoma, Tahoma"/>
          <w:b/>
          <w:caps/>
          <w:color w:val="FFFFFF"/>
          <w:sz w:val="20"/>
          <w:szCs w:val="20"/>
        </w:rPr>
        <w:t>animales reconnues foyers mhe ou fco apres le</w:t>
      </w:r>
    </w:p>
    <w:p w14:paraId="26C3D507" w14:textId="0EE5FB55" w:rsidR="008B1729" w:rsidRDefault="008B1729" w:rsidP="008B1729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01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  <w:vertAlign w:val="superscript"/>
        </w:rPr>
        <w:t>ER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JANVIER 2024</w:t>
      </w:r>
      <w:r w:rsidR="00542047">
        <w:rPr>
          <w:rFonts w:ascii="Tahoma, Tahoma" w:hAnsi="Tahoma, Tahoma" w:cs="Tahoma, Tahoma"/>
          <w:b/>
          <w:caps/>
          <w:color w:val="FFFFFF"/>
          <w:sz w:val="20"/>
          <w:szCs w:val="20"/>
        </w:rPr>
        <w:t> / pdr midi-PYRENEES</w:t>
      </w:r>
    </w:p>
    <w:tbl>
      <w:tblPr>
        <w:tblStyle w:val="Grilledutableau"/>
        <w:tblpPr w:leftFromText="141" w:rightFromText="141" w:vertAnchor="page" w:horzAnchor="margin" w:tblpY="2101"/>
        <w:tblW w:w="14737" w:type="dxa"/>
        <w:tblLook w:val="04A0" w:firstRow="1" w:lastRow="0" w:firstColumn="1" w:lastColumn="0" w:noHBand="0" w:noVBand="1"/>
      </w:tblPr>
      <w:tblGrid>
        <w:gridCol w:w="2122"/>
        <w:gridCol w:w="1984"/>
        <w:gridCol w:w="3827"/>
        <w:gridCol w:w="3828"/>
        <w:gridCol w:w="2551"/>
        <w:gridCol w:w="425"/>
      </w:tblGrid>
      <w:tr w:rsidR="000E00CE" w:rsidRPr="0062533B" w14:paraId="26F2E5C1" w14:textId="77777777" w:rsidTr="000E00CE">
        <w:trPr>
          <w:trHeight w:val="1550"/>
        </w:trPr>
        <w:tc>
          <w:tcPr>
            <w:tcW w:w="2122" w:type="dxa"/>
            <w:vAlign w:val="center"/>
          </w:tcPr>
          <w:p w14:paraId="49BC72B1" w14:textId="0E60DBF6" w:rsidR="000E00CE" w:rsidRPr="0062533B" w:rsidRDefault="000E00CE" w:rsidP="008B172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Type de production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 ayant subi </w:t>
            </w:r>
            <w:r>
              <w:rPr>
                <w:rFonts w:ascii="Tahoma" w:hAnsi="Tahoma" w:cs="Tahoma"/>
                <w:sz w:val="18"/>
                <w:szCs w:val="18"/>
              </w:rPr>
              <w:t>une réduction du taux de naissance d’au moins 30% en 2024 par rapport à la période de référence**</w:t>
            </w:r>
            <w:r w:rsidRPr="0062533B">
              <w:rPr>
                <w:rFonts w:ascii="Tahoma" w:hAnsi="Tahoma" w:cs="Tahoma"/>
                <w:sz w:val="18"/>
                <w:szCs w:val="18"/>
              </w:rPr>
              <w:t> </w:t>
            </w:r>
          </w:p>
        </w:tc>
        <w:tc>
          <w:tcPr>
            <w:tcW w:w="1984" w:type="dxa"/>
            <w:vAlign w:val="center"/>
          </w:tcPr>
          <w:p w14:paraId="5D88DE38" w14:textId="173355AA" w:rsidR="000E00CE" w:rsidRPr="0062533B" w:rsidRDefault="000E00CE" w:rsidP="008B172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FOYER RECONNU EN 2024 </w:t>
            </w:r>
            <w:r w:rsidRPr="008B1729">
              <w:rPr>
                <w:rFonts w:ascii="Tahoma" w:hAnsi="Tahoma" w:cs="Tahoma"/>
                <w:sz w:val="18"/>
                <w:szCs w:val="18"/>
              </w:rPr>
              <w:t>ayant touché la production</w:t>
            </w:r>
          </w:p>
        </w:tc>
        <w:tc>
          <w:tcPr>
            <w:tcW w:w="3827" w:type="dxa"/>
            <w:vAlign w:val="center"/>
          </w:tcPr>
          <w:p w14:paraId="35CC7D4B" w14:textId="1C924912" w:rsidR="000E00CE" w:rsidRPr="000848B0" w:rsidRDefault="000E00CE" w:rsidP="000848B0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Confirmation de l’i</w:t>
            </w:r>
            <w:r w:rsidRPr="00112DE5">
              <w:rPr>
                <w:rFonts w:ascii="Tahoma" w:hAnsi="Tahoma" w:cs="Tahoma"/>
                <w:b/>
                <w:bCs/>
                <w:sz w:val="18"/>
                <w:szCs w:val="18"/>
              </w:rPr>
              <w:t>dentification 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de l’exploitation comme </w:t>
            </w:r>
            <w:r w:rsidRPr="00112DE5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foyer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FCO ou MHE</w:t>
            </w:r>
            <w:r w:rsidRPr="00112DE5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112DE5">
              <w:rPr>
                <w:rFonts w:ascii="Tahoma" w:hAnsi="Tahoma" w:cs="Tahoma"/>
                <w:i/>
                <w:iCs/>
                <w:sz w:val="18"/>
                <w:szCs w:val="18"/>
              </w:rPr>
              <w:t>(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APDI délivré par </w:t>
            </w:r>
            <w:r w:rsidRPr="00145588">
              <w:rPr>
                <w:rFonts w:ascii="Tahoma" w:hAnsi="Tahoma" w:cs="Tahoma"/>
                <w:i/>
                <w:iCs/>
                <w:sz w:val="18"/>
                <w:szCs w:val="18"/>
              </w:rPr>
              <w:t>DDETSPP</w:t>
            </w:r>
            <w:r>
              <w:rPr>
                <w:rFonts w:ascii="Tahoma" w:hAnsi="Tahoma" w:cs="Tahoma"/>
                <w:i/>
                <w:iCs/>
                <w:sz w:val="18"/>
                <w:szCs w:val="18"/>
              </w:rPr>
              <w:t>, attestation GDS, autre document probant</w:t>
            </w:r>
            <w:r w:rsidRPr="00112DE5">
              <w:rPr>
                <w:rFonts w:ascii="Tahoma" w:hAnsi="Tahoma" w:cs="Tahoma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3828" w:type="dxa"/>
            <w:vAlign w:val="center"/>
          </w:tcPr>
          <w:p w14:paraId="66C1F617" w14:textId="07EB1A59" w:rsidR="000E00CE" w:rsidRPr="0062533B" w:rsidRDefault="000E00CE" w:rsidP="008B1729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Taux de perte de naissances en 2024 suite à l’affection sanitaire</w:t>
            </w:r>
          </w:p>
          <w:p w14:paraId="3A0AB1D6" w14:textId="77777777" w:rsidR="000E00CE" w:rsidRPr="00281F4C" w:rsidRDefault="000E00CE" w:rsidP="008B1729">
            <w:pPr>
              <w:jc w:val="center"/>
              <w:rPr>
                <w:rFonts w:ascii="Tahoma" w:hAnsi="Tahoma" w:cs="Tahoma"/>
                <w:b/>
                <w:bCs/>
                <w:sz w:val="6"/>
                <w:szCs w:val="6"/>
              </w:rPr>
            </w:pPr>
          </w:p>
          <w:p w14:paraId="02E2946A" w14:textId="77777777" w:rsidR="000E00CE" w:rsidRDefault="000E00CE" w:rsidP="008B172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Par rapport à la période de référence</w:t>
            </w:r>
          </w:p>
          <w:p w14:paraId="6C2CD1C8" w14:textId="77777777" w:rsidR="000E00CE" w:rsidRPr="00113711" w:rsidRDefault="000E00CE" w:rsidP="006078EB">
            <w:pPr>
              <w:rPr>
                <w:rFonts w:ascii="Tahoma" w:hAnsi="Tahoma" w:cs="Tahoma"/>
                <w:sz w:val="6"/>
                <w:szCs w:val="6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475544A5" w14:textId="4ACEC820" w:rsidR="000E00CE" w:rsidRPr="0062533B" w:rsidRDefault="000E00CE" w:rsidP="006078EB">
            <w:pPr>
              <w:rPr>
                <w:rFonts w:ascii="Tahoma" w:hAnsi="Tahoma" w:cs="Tahoma"/>
                <w:sz w:val="18"/>
                <w:szCs w:val="18"/>
              </w:rPr>
            </w:pPr>
            <w:r w:rsidRPr="006078EB">
              <w:rPr>
                <w:rFonts w:ascii="Tahoma" w:hAnsi="Tahoma" w:cs="Tahoma"/>
                <w:sz w:val="18"/>
                <w:szCs w:val="18"/>
              </w:rPr>
              <w:sym w:font="Wingdings" w:char="F0E0"/>
            </w:r>
            <w:r>
              <w:rPr>
                <w:rFonts w:ascii="Tahoma" w:hAnsi="Tahoma" w:cs="Tahoma"/>
                <w:sz w:val="18"/>
                <w:szCs w:val="18"/>
              </w:rPr>
              <w:t xml:space="preserve"> Voir attestation EDE</w:t>
            </w:r>
          </w:p>
        </w:tc>
        <w:tc>
          <w:tcPr>
            <w:tcW w:w="2551" w:type="dxa"/>
            <w:vAlign w:val="center"/>
          </w:tcPr>
          <w:p w14:paraId="3CF79342" w14:textId="16B2BF94" w:rsidR="000E00CE" w:rsidRPr="0062533B" w:rsidRDefault="000E00CE" w:rsidP="008B172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Production dans l’élevage concerné par le foyer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en 2024 au-dessus du seuil d’éligibilité</w:t>
            </w:r>
            <w:r w:rsidRPr="0062533B">
              <w:rPr>
                <w:rFonts w:ascii="Tahoma" w:hAnsi="Tahoma" w:cs="Tahoma"/>
                <w:sz w:val="18"/>
                <w:szCs w:val="18"/>
              </w:rPr>
              <w:t> </w:t>
            </w:r>
            <w:r>
              <w:rPr>
                <w:rFonts w:ascii="Tahoma" w:hAnsi="Tahoma" w:cs="Tahoma"/>
                <w:sz w:val="18"/>
                <w:szCs w:val="18"/>
              </w:rPr>
              <w:t>(nbre de femelles)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 *</w:t>
            </w:r>
          </w:p>
        </w:tc>
        <w:tc>
          <w:tcPr>
            <w:tcW w:w="425" w:type="dxa"/>
            <w:vMerge w:val="restart"/>
            <w:shd w:val="clear" w:color="auto" w:fill="BFBFBF" w:themeFill="background1" w:themeFillShade="BF"/>
            <w:vAlign w:val="center"/>
          </w:tcPr>
          <w:p w14:paraId="00D92F29" w14:textId="723C019C" w:rsidR="000E00CE" w:rsidRPr="00BB1091" w:rsidRDefault="000E00CE" w:rsidP="008B1729">
            <w:pPr>
              <w:jc w:val="center"/>
              <w:rPr>
                <w:rFonts w:ascii="Tahoma" w:hAnsi="Tahoma" w:cs="Tahoma"/>
                <w:sz w:val="18"/>
                <w:szCs w:val="18"/>
                <w:highlight w:val="yellow"/>
              </w:rPr>
            </w:pPr>
          </w:p>
        </w:tc>
      </w:tr>
      <w:tr w:rsidR="000E00CE" w:rsidRPr="0062533B" w14:paraId="7A9A0A5C" w14:textId="77777777" w:rsidTr="000E00CE">
        <w:trPr>
          <w:trHeight w:val="841"/>
        </w:trPr>
        <w:tc>
          <w:tcPr>
            <w:tcW w:w="2122" w:type="dxa"/>
            <w:vAlign w:val="center"/>
          </w:tcPr>
          <w:p w14:paraId="4F64D6E2" w14:textId="0147B0E9" w:rsidR="000E00CE" w:rsidRPr="0062533B" w:rsidRDefault="000E00CE" w:rsidP="008B172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Production bovine</w:t>
            </w:r>
            <w:r w:rsidRPr="00281F4C">
              <w:rPr>
                <w:rFonts w:ascii="Tahoma" w:hAnsi="Tahoma" w:cs="Tahoma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84" w:type="dxa"/>
            <w:vAlign w:val="center"/>
          </w:tcPr>
          <w:p w14:paraId="59A02A03" w14:textId="77777777" w:rsidR="000E00CE" w:rsidRDefault="000E00CE" w:rsidP="008B172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FCO</w:t>
            </w:r>
          </w:p>
          <w:p w14:paraId="5DC4FE79" w14:textId="77777777" w:rsidR="000E00CE" w:rsidRPr="008B1729" w:rsidRDefault="000E00CE" w:rsidP="008B1729">
            <w:pPr>
              <w:jc w:val="center"/>
              <w:rPr>
                <w:rFonts w:ascii="Tahoma" w:hAnsi="Tahoma" w:cs="Tahoma"/>
                <w:sz w:val="6"/>
                <w:szCs w:val="6"/>
              </w:rPr>
            </w:pPr>
          </w:p>
          <w:p w14:paraId="6A94832A" w14:textId="19086A4F" w:rsidR="000E00CE" w:rsidRPr="0062533B" w:rsidRDefault="000E00CE" w:rsidP="008B1729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MHE</w:t>
            </w:r>
          </w:p>
        </w:tc>
        <w:tc>
          <w:tcPr>
            <w:tcW w:w="3827" w:type="dxa"/>
            <w:vAlign w:val="center"/>
          </w:tcPr>
          <w:p w14:paraId="395ED6E5" w14:textId="5773D41E" w:rsidR="000E00CE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Document joint :</w:t>
            </w:r>
          </w:p>
          <w:p w14:paraId="7AECED62" w14:textId="0EE23628" w:rsidR="000E00CE" w:rsidRPr="0062533B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828" w:type="dxa"/>
            <w:vAlign w:val="center"/>
          </w:tcPr>
          <w:p w14:paraId="5E78C95C" w14:textId="119D5F23" w:rsidR="000E00CE" w:rsidRPr="0062533B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Indiquer le résultat :</w:t>
            </w:r>
          </w:p>
        </w:tc>
        <w:tc>
          <w:tcPr>
            <w:tcW w:w="2551" w:type="dxa"/>
            <w:vAlign w:val="center"/>
          </w:tcPr>
          <w:p w14:paraId="37D4E827" w14:textId="5D578C31" w:rsidR="000E00CE" w:rsidRPr="0062533B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7DDAE3FA" w14:textId="77777777" w:rsidR="000E00CE" w:rsidRPr="000848B0" w:rsidRDefault="000E00CE" w:rsidP="000E00CE">
            <w:pPr>
              <w:rPr>
                <w:rFonts w:ascii="Tahoma" w:hAnsi="Tahoma" w:cs="Tahoma"/>
                <w:sz w:val="8"/>
                <w:szCs w:val="8"/>
              </w:rPr>
            </w:pPr>
          </w:p>
          <w:p w14:paraId="5168D66B" w14:textId="02AA22C6" w:rsidR="000E00CE" w:rsidRPr="0062533B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425" w:type="dxa"/>
            <w:vMerge/>
            <w:shd w:val="clear" w:color="auto" w:fill="BFBFBF" w:themeFill="background1" w:themeFillShade="BF"/>
            <w:vAlign w:val="center"/>
          </w:tcPr>
          <w:p w14:paraId="4F39E1D8" w14:textId="0316C080" w:rsidR="000E00CE" w:rsidRPr="00BB1091" w:rsidRDefault="000E00CE" w:rsidP="000E00CE">
            <w:pPr>
              <w:rPr>
                <w:rFonts w:ascii="Tahoma" w:hAnsi="Tahoma" w:cs="Tahoma"/>
                <w:sz w:val="18"/>
                <w:szCs w:val="18"/>
                <w:highlight w:val="yellow"/>
              </w:rPr>
            </w:pPr>
          </w:p>
        </w:tc>
      </w:tr>
      <w:tr w:rsidR="000E00CE" w:rsidRPr="0062533B" w14:paraId="0F7B2C10" w14:textId="77777777" w:rsidTr="000E00CE">
        <w:trPr>
          <w:trHeight w:val="838"/>
        </w:trPr>
        <w:tc>
          <w:tcPr>
            <w:tcW w:w="2122" w:type="dxa"/>
            <w:vAlign w:val="center"/>
          </w:tcPr>
          <w:p w14:paraId="028C6509" w14:textId="63E34C0E" w:rsidR="000E00CE" w:rsidRPr="0062533B" w:rsidRDefault="000E00CE" w:rsidP="000848B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Production ovine</w:t>
            </w:r>
          </w:p>
        </w:tc>
        <w:tc>
          <w:tcPr>
            <w:tcW w:w="1984" w:type="dxa"/>
            <w:vAlign w:val="center"/>
          </w:tcPr>
          <w:p w14:paraId="5160D4BF" w14:textId="77777777" w:rsidR="000E00CE" w:rsidRDefault="000E00CE" w:rsidP="000848B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FCO</w:t>
            </w:r>
          </w:p>
          <w:p w14:paraId="0ACE9355" w14:textId="77777777" w:rsidR="000E00CE" w:rsidRPr="008B1729" w:rsidRDefault="000E00CE" w:rsidP="000848B0">
            <w:pPr>
              <w:jc w:val="center"/>
              <w:rPr>
                <w:rFonts w:ascii="Tahoma" w:hAnsi="Tahoma" w:cs="Tahoma"/>
                <w:sz w:val="6"/>
                <w:szCs w:val="6"/>
              </w:rPr>
            </w:pPr>
          </w:p>
          <w:p w14:paraId="5F0CB640" w14:textId="31F6E598" w:rsidR="000E00CE" w:rsidRPr="0062533B" w:rsidRDefault="000E00CE" w:rsidP="000848B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MHE</w:t>
            </w:r>
          </w:p>
        </w:tc>
        <w:tc>
          <w:tcPr>
            <w:tcW w:w="3827" w:type="dxa"/>
            <w:vAlign w:val="center"/>
          </w:tcPr>
          <w:p w14:paraId="500E5CBF" w14:textId="1827CE4F" w:rsidR="000E00CE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Document joint :</w:t>
            </w:r>
          </w:p>
        </w:tc>
        <w:tc>
          <w:tcPr>
            <w:tcW w:w="3828" w:type="dxa"/>
            <w:vAlign w:val="center"/>
          </w:tcPr>
          <w:p w14:paraId="05B8A6FF" w14:textId="5404B9C7" w:rsidR="000E00CE" w:rsidRPr="0062533B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Indiquer le résultat :</w:t>
            </w:r>
          </w:p>
        </w:tc>
        <w:tc>
          <w:tcPr>
            <w:tcW w:w="2551" w:type="dxa"/>
            <w:vAlign w:val="center"/>
          </w:tcPr>
          <w:p w14:paraId="59F02D58" w14:textId="5457FBCF" w:rsidR="000E00CE" w:rsidRPr="0062533B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5AE3EE6F" w14:textId="4E640FFC" w:rsidR="000E00CE" w:rsidRPr="0062533B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425" w:type="dxa"/>
            <w:vMerge/>
            <w:shd w:val="clear" w:color="auto" w:fill="BFBFBF" w:themeFill="background1" w:themeFillShade="BF"/>
            <w:vAlign w:val="center"/>
          </w:tcPr>
          <w:p w14:paraId="24DEB965" w14:textId="1AE3A7AC" w:rsidR="000E00CE" w:rsidRPr="00BB1091" w:rsidRDefault="000E00CE" w:rsidP="000E00CE">
            <w:pPr>
              <w:rPr>
                <w:rFonts w:ascii="Tahoma" w:hAnsi="Tahoma" w:cs="Tahoma"/>
                <w:sz w:val="18"/>
                <w:szCs w:val="18"/>
                <w:highlight w:val="yellow"/>
              </w:rPr>
            </w:pPr>
          </w:p>
        </w:tc>
      </w:tr>
      <w:tr w:rsidR="000E00CE" w:rsidRPr="0062533B" w14:paraId="47DBE62D" w14:textId="77777777" w:rsidTr="000E00CE">
        <w:trPr>
          <w:trHeight w:val="570"/>
        </w:trPr>
        <w:tc>
          <w:tcPr>
            <w:tcW w:w="2122" w:type="dxa"/>
            <w:vAlign w:val="center"/>
          </w:tcPr>
          <w:p w14:paraId="03562986" w14:textId="27C1495D" w:rsidR="000E00CE" w:rsidRPr="0062533B" w:rsidRDefault="000E00CE" w:rsidP="000848B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Production caprine</w:t>
            </w:r>
          </w:p>
        </w:tc>
        <w:tc>
          <w:tcPr>
            <w:tcW w:w="1984" w:type="dxa"/>
            <w:vAlign w:val="center"/>
          </w:tcPr>
          <w:p w14:paraId="6DB2D198" w14:textId="77777777" w:rsidR="000E00CE" w:rsidRDefault="000E00CE" w:rsidP="000848B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14:paraId="67D2B728" w14:textId="659A5B70" w:rsidR="000E00CE" w:rsidRDefault="000E00CE" w:rsidP="000848B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FCO</w:t>
            </w:r>
          </w:p>
          <w:p w14:paraId="19C9698D" w14:textId="77777777" w:rsidR="000E00CE" w:rsidRPr="008B1729" w:rsidRDefault="000E00CE" w:rsidP="000848B0">
            <w:pPr>
              <w:jc w:val="center"/>
              <w:rPr>
                <w:rFonts w:ascii="Tahoma" w:hAnsi="Tahoma" w:cs="Tahoma"/>
                <w:sz w:val="6"/>
                <w:szCs w:val="6"/>
              </w:rPr>
            </w:pPr>
          </w:p>
          <w:p w14:paraId="47C181B8" w14:textId="77777777" w:rsidR="000E00CE" w:rsidRDefault="000E00CE" w:rsidP="000848B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</w:t>
            </w:r>
            <w:r>
              <w:rPr>
                <w:rFonts w:ascii="Tahoma" w:hAnsi="Tahoma" w:cs="Tahoma"/>
                <w:sz w:val="18"/>
                <w:szCs w:val="18"/>
              </w:rPr>
              <w:t>MHE</w:t>
            </w:r>
          </w:p>
          <w:p w14:paraId="1B83A6A4" w14:textId="44428A54" w:rsidR="000E00CE" w:rsidRPr="0062533B" w:rsidRDefault="000E00CE" w:rsidP="000848B0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827" w:type="dxa"/>
            <w:vAlign w:val="center"/>
          </w:tcPr>
          <w:p w14:paraId="3D11D3EE" w14:textId="354B87B5" w:rsidR="000E00CE" w:rsidRPr="0062533B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Document joint :</w:t>
            </w:r>
          </w:p>
        </w:tc>
        <w:tc>
          <w:tcPr>
            <w:tcW w:w="3828" w:type="dxa"/>
            <w:vAlign w:val="center"/>
          </w:tcPr>
          <w:p w14:paraId="1734EEE3" w14:textId="6FC623F1" w:rsidR="000E00CE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Indiquer le résultat :</w:t>
            </w:r>
          </w:p>
          <w:p w14:paraId="249C9475" w14:textId="4E881A0B" w:rsidR="000E00CE" w:rsidRPr="0062533B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5F724009" w14:textId="77777777" w:rsidR="000E00CE" w:rsidRPr="0062533B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3D0F7163" w14:textId="77777777" w:rsidR="000E00CE" w:rsidRPr="000848B0" w:rsidRDefault="000E00CE" w:rsidP="000E00CE">
            <w:pPr>
              <w:rPr>
                <w:rFonts w:ascii="Tahoma" w:hAnsi="Tahoma" w:cs="Tahoma"/>
                <w:sz w:val="8"/>
                <w:szCs w:val="8"/>
              </w:rPr>
            </w:pPr>
          </w:p>
          <w:p w14:paraId="380F9BBE" w14:textId="147DADD2" w:rsidR="000E00CE" w:rsidRPr="0062533B" w:rsidRDefault="000E00CE" w:rsidP="000E00CE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425" w:type="dxa"/>
            <w:vMerge/>
            <w:shd w:val="clear" w:color="auto" w:fill="BFBFBF" w:themeFill="background1" w:themeFillShade="BF"/>
            <w:vAlign w:val="center"/>
          </w:tcPr>
          <w:p w14:paraId="49D69340" w14:textId="2AA43BAB" w:rsidR="000E00CE" w:rsidRPr="00BB1091" w:rsidRDefault="000E00CE" w:rsidP="000E00CE">
            <w:pPr>
              <w:rPr>
                <w:rFonts w:ascii="Tahoma" w:hAnsi="Tahoma" w:cs="Tahoma"/>
                <w:sz w:val="18"/>
                <w:szCs w:val="18"/>
                <w:highlight w:val="yellow"/>
              </w:rPr>
            </w:pPr>
          </w:p>
        </w:tc>
      </w:tr>
      <w:tr w:rsidR="008675CB" w:rsidRPr="0062533B" w14:paraId="72D7C761" w14:textId="77777777" w:rsidTr="000E00CE">
        <w:trPr>
          <w:trHeight w:val="422"/>
        </w:trPr>
        <w:tc>
          <w:tcPr>
            <w:tcW w:w="14737" w:type="dxa"/>
            <w:gridSpan w:val="6"/>
            <w:vAlign w:val="center"/>
          </w:tcPr>
          <w:p w14:paraId="33194F61" w14:textId="77777777" w:rsidR="008675CB" w:rsidRPr="0075091D" w:rsidRDefault="008675CB" w:rsidP="008675CB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79697147" w14:textId="12968281" w:rsidR="008675CB" w:rsidRPr="0062533B" w:rsidRDefault="008675CB" w:rsidP="008675CB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*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Seuil d’éligibilité par type de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production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 :</w:t>
            </w:r>
          </w:p>
          <w:p w14:paraId="5D2B9F3C" w14:textId="77777777" w:rsidR="008675CB" w:rsidRPr="0075091D" w:rsidRDefault="008675CB" w:rsidP="008675CB">
            <w:pPr>
              <w:ind w:left="1440"/>
              <w:rPr>
                <w:rFonts w:eastAsia="Times New Roman" w:cs="Times New Roman"/>
                <w:sz w:val="4"/>
                <w:szCs w:val="4"/>
              </w:rPr>
            </w:pPr>
          </w:p>
          <w:p w14:paraId="7353CAE1" w14:textId="389C2312" w:rsidR="008675CB" w:rsidRPr="00112DE5" w:rsidRDefault="008675CB" w:rsidP="008675CB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112DE5">
              <w:rPr>
                <w:rFonts w:eastAsia="Times New Roman" w:cs="Times New Roman"/>
                <w:sz w:val="20"/>
                <w:szCs w:val="20"/>
              </w:rPr>
              <w:t>Bovins ≥</w:t>
            </w:r>
            <w:r w:rsidR="00112DE5" w:rsidRPr="00112DE5">
              <w:rPr>
                <w:rFonts w:eastAsia="Times New Roman" w:cs="Times New Roman"/>
                <w:sz w:val="20"/>
                <w:szCs w:val="20"/>
              </w:rPr>
              <w:t>15</w:t>
            </w:r>
            <w:r w:rsidRPr="00112DE5">
              <w:rPr>
                <w:rFonts w:eastAsia="Times New Roman" w:cs="Times New Roman"/>
                <w:sz w:val="20"/>
                <w:szCs w:val="20"/>
              </w:rPr>
              <w:t xml:space="preserve"> femelles ayant déjà vêlé</w:t>
            </w:r>
          </w:p>
          <w:p w14:paraId="069E47CB" w14:textId="2EFDD3F0" w:rsidR="008675CB" w:rsidRDefault="008675CB" w:rsidP="008675CB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112DE5">
              <w:rPr>
                <w:rFonts w:eastAsia="Times New Roman" w:cs="Times New Roman"/>
                <w:sz w:val="20"/>
                <w:szCs w:val="20"/>
              </w:rPr>
              <w:t xml:space="preserve">Ovins et/ou caprins ≥ </w:t>
            </w:r>
            <w:r w:rsidR="00112DE5" w:rsidRPr="00112DE5">
              <w:rPr>
                <w:rFonts w:eastAsia="Times New Roman" w:cs="Times New Roman"/>
                <w:sz w:val="20"/>
                <w:szCs w:val="20"/>
              </w:rPr>
              <w:t>90</w:t>
            </w:r>
            <w:r w:rsidRPr="00112DE5">
              <w:rPr>
                <w:rFonts w:eastAsia="Times New Roman" w:cs="Times New Roman"/>
                <w:sz w:val="20"/>
                <w:szCs w:val="20"/>
              </w:rPr>
              <w:t xml:space="preserve"> femelles ayant déjà vêlé </w:t>
            </w:r>
          </w:p>
          <w:p w14:paraId="5AB8721B" w14:textId="643684DF" w:rsidR="006078EB" w:rsidRPr="000E00CE" w:rsidRDefault="006078EB" w:rsidP="006078EB">
            <w:pPr>
              <w:rPr>
                <w:rFonts w:eastAsia="Times New Roman" w:cs="Times New Roman"/>
                <w:sz w:val="10"/>
                <w:szCs w:val="10"/>
              </w:rPr>
            </w:pPr>
          </w:p>
          <w:p w14:paraId="0E52F1B1" w14:textId="395BDAE9" w:rsidR="00F469DB" w:rsidRPr="000E00CE" w:rsidRDefault="006078EB" w:rsidP="006078EB">
            <w:p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**</w:t>
            </w:r>
            <w:r w:rsidRPr="006078EB">
              <w:rPr>
                <w:rFonts w:eastAsia="Times New Roman" w:cs="Times New Roman"/>
                <w:b/>
                <w:bCs/>
                <w:sz w:val="20"/>
                <w:szCs w:val="20"/>
              </w:rPr>
              <w:t>Calcul d</w:t>
            </w:r>
            <w:r w:rsidR="002A5026">
              <w:rPr>
                <w:rFonts w:eastAsia="Times New Roman" w:cs="Times New Roman"/>
                <w:b/>
                <w:bCs/>
                <w:sz w:val="20"/>
                <w:szCs w:val="20"/>
              </w:rPr>
              <w:t>u taux de perte (</w:t>
            </w:r>
            <w:r w:rsidRPr="006078EB">
              <w:rPr>
                <w:rFonts w:eastAsia="Times New Roman" w:cs="Times New Roman"/>
                <w:b/>
                <w:bCs/>
                <w:sz w:val="20"/>
                <w:szCs w:val="20"/>
              </w:rPr>
              <w:t>réduction du taux de naissance</w:t>
            </w:r>
            <w:r w:rsidR="002A5026">
              <w:rPr>
                <w:rFonts w:eastAsia="Times New Roman" w:cs="Times New Roman"/>
                <w:b/>
                <w:bCs/>
                <w:sz w:val="20"/>
                <w:szCs w:val="20"/>
              </w:rPr>
              <w:t>)</w:t>
            </w:r>
            <w:r w:rsidRPr="006078EB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par production : </w:t>
            </w:r>
            <w:r w:rsidR="000E00CE" w:rsidRPr="000E00CE">
              <w:rPr>
                <w:rFonts w:eastAsia="Times New Roman" w:cs="Times New Roman"/>
                <w:sz w:val="20"/>
                <w:szCs w:val="20"/>
              </w:rPr>
              <w:t>l</w:t>
            </w:r>
            <w:r w:rsidR="002A5026" w:rsidRPr="002A5026">
              <w:rPr>
                <w:rFonts w:eastAsia="Times New Roman" w:cs="Times New Roman"/>
                <w:sz w:val="20"/>
                <w:szCs w:val="20"/>
              </w:rPr>
              <w:t xml:space="preserve">e taux de perte est attesté par l’EDE </w:t>
            </w:r>
            <w:r w:rsidR="002A5026">
              <w:rPr>
                <w:rFonts w:eastAsia="Times New Roman" w:cs="Times New Roman"/>
                <w:sz w:val="20"/>
                <w:szCs w:val="20"/>
              </w:rPr>
              <w:t xml:space="preserve">qui produira, sur votre demande, une attestation type sur la base du calcul ci-dessous. Vous devez joindre cette attestation à votre demande :  </w:t>
            </w:r>
          </w:p>
          <w:p w14:paraId="5E093B43" w14:textId="77777777" w:rsidR="002A5026" w:rsidRPr="000E00CE" w:rsidRDefault="002A5026" w:rsidP="006078EB">
            <w:pPr>
              <w:rPr>
                <w:rFonts w:eastAsia="Times New Roman" w:cs="Times New Roman"/>
                <w:sz w:val="10"/>
                <w:szCs w:val="10"/>
              </w:rPr>
            </w:pPr>
          </w:p>
          <w:p w14:paraId="40B8360F" w14:textId="4ACFDBEA" w:rsidR="00F469DB" w:rsidRPr="00F469DB" w:rsidRDefault="00F469DB" w:rsidP="00F469DB">
            <w:pPr>
              <w:pStyle w:val="Paragraphedeliste"/>
              <w:numPr>
                <w:ilvl w:val="0"/>
                <w:numId w:val="6"/>
              </w:num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469DB">
              <w:rPr>
                <w:rFonts w:eastAsia="Times New Roman" w:cs="Times New Roman"/>
                <w:b/>
                <w:bCs/>
                <w:sz w:val="20"/>
                <w:szCs w:val="20"/>
              </w:rPr>
              <w:t>Production bovine </w:t>
            </w:r>
            <w:r w:rsidRPr="00F469DB">
              <w:rPr>
                <w:b/>
                <w:bCs/>
              </w:rPr>
              <w:t xml:space="preserve"> </w:t>
            </w:r>
          </w:p>
          <w:p w14:paraId="0C85490B" w14:textId="77777777" w:rsidR="00F469DB" w:rsidRPr="00113711" w:rsidRDefault="00F469DB" w:rsidP="00F469DB">
            <w:pPr>
              <w:pStyle w:val="Paragraphedeliste"/>
              <w:rPr>
                <w:rFonts w:eastAsia="Times New Roman" w:cs="Times New Roman"/>
                <w:sz w:val="6"/>
                <w:szCs w:val="6"/>
                <w:u w:val="single"/>
              </w:rPr>
            </w:pPr>
          </w:p>
          <w:p w14:paraId="0283B03D" w14:textId="2A3801AA" w:rsidR="00F469DB" w:rsidRDefault="0075091D" w:rsidP="00F469DB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u w:val="single"/>
              </w:rPr>
              <w:t xml:space="preserve">Réduction du taux de naissance </w:t>
            </w:r>
            <w:r w:rsidR="00F469DB" w:rsidRPr="0075091D">
              <w:rPr>
                <w:rFonts w:eastAsia="Times New Roman" w:cs="Times New Roman"/>
                <w:sz w:val="20"/>
                <w:szCs w:val="20"/>
                <w:u w:val="single"/>
              </w:rPr>
              <w:t>calculée entre les ratios suivant</w:t>
            </w:r>
            <w:r w:rsidRPr="0075091D">
              <w:rPr>
                <w:rFonts w:eastAsia="Times New Roman" w:cs="Times New Roman"/>
                <w:sz w:val="20"/>
                <w:szCs w:val="20"/>
                <w:u w:val="single"/>
              </w:rPr>
              <w:t>s</w:t>
            </w:r>
            <w:r w:rsidR="00F469DB" w:rsidRPr="00F469DB">
              <w:rPr>
                <w:rFonts w:eastAsia="Times New Roman" w:cs="Times New Roman"/>
                <w:sz w:val="20"/>
                <w:szCs w:val="20"/>
              </w:rPr>
              <w:t> :</w:t>
            </w:r>
          </w:p>
          <w:p w14:paraId="41A48F1B" w14:textId="77777777" w:rsidR="00113711" w:rsidRPr="00113711" w:rsidRDefault="00113711" w:rsidP="00F469DB">
            <w:pPr>
              <w:rPr>
                <w:rFonts w:eastAsia="Times New Roman" w:cs="Times New Roman"/>
                <w:sz w:val="4"/>
                <w:szCs w:val="4"/>
              </w:rPr>
            </w:pPr>
          </w:p>
          <w:p w14:paraId="455DAB2F" w14:textId="457B29C6" w:rsidR="008675CB" w:rsidRDefault="00F469DB" w:rsidP="00F469DB">
            <w:pPr>
              <w:pStyle w:val="Paragraphedeliste"/>
              <w:numPr>
                <w:ilvl w:val="0"/>
                <w:numId w:val="1"/>
              </w:numPr>
              <w:rPr>
                <w:rFonts w:eastAsia="Times New Roman" w:cs="Times New Roman"/>
                <w:sz w:val="20"/>
                <w:szCs w:val="20"/>
              </w:rPr>
            </w:pPr>
            <w:r w:rsidRPr="00F469DB">
              <w:rPr>
                <w:rFonts w:eastAsia="Times New Roman" w:cs="Times New Roman"/>
                <w:sz w:val="20"/>
                <w:szCs w:val="20"/>
                <w:u w:val="single"/>
              </w:rPr>
              <w:t>Ratio 1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 : </w:t>
            </w:r>
            <w:r w:rsidRPr="00F469DB">
              <w:rPr>
                <w:rFonts w:eastAsia="Times New Roman" w:cs="Times New Roman"/>
                <w:sz w:val="20"/>
                <w:szCs w:val="20"/>
              </w:rPr>
              <w:t xml:space="preserve">Nombre de naissances bovines du 16 mars 2024 au 15 mars 2025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/ </w:t>
            </w:r>
            <w:r w:rsidRPr="00F469DB">
              <w:rPr>
                <w:rFonts w:eastAsia="Times New Roman" w:cs="Times New Roman"/>
                <w:sz w:val="20"/>
                <w:szCs w:val="20"/>
              </w:rPr>
              <w:t xml:space="preserve">Nombre de femelles ayant </w:t>
            </w:r>
            <w:r w:rsidR="002A5026" w:rsidRPr="00F469DB">
              <w:rPr>
                <w:rFonts w:eastAsia="Times New Roman" w:cs="Times New Roman"/>
                <w:sz w:val="20"/>
                <w:szCs w:val="20"/>
              </w:rPr>
              <w:t>vêlé</w:t>
            </w:r>
            <w:r w:rsidRPr="00F469DB">
              <w:rPr>
                <w:rFonts w:eastAsia="Times New Roman" w:cs="Times New Roman"/>
                <w:sz w:val="20"/>
                <w:szCs w:val="20"/>
              </w:rPr>
              <w:t xml:space="preserve"> au prorata </w:t>
            </w:r>
            <w:proofErr w:type="spellStart"/>
            <w:r w:rsidRPr="00F469DB">
              <w:rPr>
                <w:rFonts w:eastAsia="Times New Roman" w:cs="Times New Roman"/>
                <w:sz w:val="20"/>
                <w:szCs w:val="20"/>
              </w:rPr>
              <w:t>temporis</w:t>
            </w:r>
            <w:proofErr w:type="spellEnd"/>
            <w:r w:rsidRPr="00F469DB">
              <w:rPr>
                <w:rFonts w:eastAsia="Times New Roman" w:cs="Times New Roman"/>
                <w:sz w:val="20"/>
                <w:szCs w:val="20"/>
              </w:rPr>
              <w:t xml:space="preserve"> en 2024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</w:p>
          <w:p w14:paraId="28B844E1" w14:textId="77777777" w:rsidR="00113711" w:rsidRPr="00113711" w:rsidRDefault="00113711" w:rsidP="00113711">
            <w:pPr>
              <w:pStyle w:val="Paragraphedeliste"/>
              <w:rPr>
                <w:rFonts w:eastAsia="Times New Roman" w:cs="Times New Roman"/>
                <w:sz w:val="4"/>
                <w:szCs w:val="4"/>
              </w:rPr>
            </w:pPr>
          </w:p>
          <w:p w14:paraId="1F0CE0E6" w14:textId="03C6B05B" w:rsidR="00F469DB" w:rsidRDefault="00F469DB" w:rsidP="00F469DB">
            <w:pPr>
              <w:pStyle w:val="Paragraphedeliste"/>
              <w:numPr>
                <w:ilvl w:val="0"/>
                <w:numId w:val="1"/>
              </w:numPr>
              <w:rPr>
                <w:rFonts w:eastAsia="Times New Roman" w:cs="Times New Roman"/>
                <w:sz w:val="20"/>
                <w:szCs w:val="20"/>
              </w:rPr>
            </w:pPr>
            <w:r w:rsidRPr="00F469DB">
              <w:rPr>
                <w:rFonts w:eastAsia="Times New Roman" w:cs="Times New Roman"/>
                <w:sz w:val="20"/>
                <w:szCs w:val="20"/>
                <w:u w:val="single"/>
              </w:rPr>
              <w:t>Ratio 2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 : Moyenne des ratios de 2019 à 2023 suivant les modalités </w:t>
            </w:r>
            <w:r w:rsidR="0075091D" w:rsidRPr="0075091D">
              <w:rPr>
                <w:rFonts w:eastAsia="Times New Roman" w:cs="Times New Roman"/>
                <w:sz w:val="20"/>
                <w:szCs w:val="20"/>
              </w:rPr>
              <w:sym w:font="Wingdings" w:char="F0E0"/>
            </w:r>
            <w:r w:rsidR="0075091D" w:rsidRPr="00F469DB">
              <w:rPr>
                <w:rFonts w:eastAsia="Times New Roman" w:cs="Times New Roman"/>
                <w:sz w:val="20"/>
                <w:szCs w:val="20"/>
              </w:rPr>
              <w:t xml:space="preserve"> Nombre de naissances bovines</w:t>
            </w:r>
            <w:r w:rsidR="0075091D">
              <w:rPr>
                <w:rFonts w:eastAsia="Times New Roman" w:cs="Times New Roman"/>
                <w:sz w:val="20"/>
                <w:szCs w:val="20"/>
              </w:rPr>
              <w:t xml:space="preserve"> / Nombre de femelles ayant vêlé au prorata </w:t>
            </w:r>
            <w:proofErr w:type="spellStart"/>
            <w:r w:rsidR="0075091D">
              <w:rPr>
                <w:rFonts w:eastAsia="Times New Roman" w:cs="Times New Roman"/>
                <w:sz w:val="20"/>
                <w:szCs w:val="20"/>
              </w:rPr>
              <w:t>temporis</w:t>
            </w:r>
            <w:proofErr w:type="spellEnd"/>
          </w:p>
          <w:p w14:paraId="78683DD7" w14:textId="77777777" w:rsidR="000E00CE" w:rsidRPr="000E00CE" w:rsidRDefault="000E00CE" w:rsidP="000E00CE">
            <w:pPr>
              <w:rPr>
                <w:rFonts w:eastAsia="Times New Roman" w:cs="Times New Roman"/>
                <w:sz w:val="8"/>
                <w:szCs w:val="8"/>
              </w:rPr>
            </w:pPr>
          </w:p>
          <w:p w14:paraId="0F93CC1E" w14:textId="340A4F33" w:rsidR="0075091D" w:rsidRPr="0075091D" w:rsidRDefault="0075091D" w:rsidP="006078EB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B9380FE" w14:textId="2BA02565" w:rsidR="0075091D" w:rsidRPr="00F469DB" w:rsidRDefault="0075091D" w:rsidP="0075091D">
            <w:pPr>
              <w:pStyle w:val="Paragraphedeliste"/>
              <w:numPr>
                <w:ilvl w:val="0"/>
                <w:numId w:val="6"/>
              </w:numPr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F469DB">
              <w:rPr>
                <w:rFonts w:eastAsia="Times New Roman" w:cs="Times New Roman"/>
                <w:b/>
                <w:bCs/>
                <w:sz w:val="20"/>
                <w:szCs w:val="20"/>
              </w:rPr>
              <w:t>Production ovine 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/ caprine</w:t>
            </w:r>
          </w:p>
          <w:p w14:paraId="64C88516" w14:textId="77777777" w:rsidR="0075091D" w:rsidRPr="00113711" w:rsidRDefault="0075091D" w:rsidP="0075091D">
            <w:pPr>
              <w:pStyle w:val="Paragraphedeliste"/>
              <w:rPr>
                <w:rFonts w:eastAsia="Times New Roman" w:cs="Times New Roman"/>
                <w:sz w:val="6"/>
                <w:szCs w:val="6"/>
                <w:u w:val="single"/>
              </w:rPr>
            </w:pPr>
          </w:p>
          <w:p w14:paraId="7BA67DB9" w14:textId="7495B5BA" w:rsidR="0075091D" w:rsidRDefault="0075091D" w:rsidP="0075091D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u w:val="single"/>
              </w:rPr>
              <w:t xml:space="preserve">Réduction du taux de naissance </w:t>
            </w:r>
            <w:r w:rsidRPr="0075091D">
              <w:rPr>
                <w:rFonts w:eastAsia="Times New Roman" w:cs="Times New Roman"/>
                <w:sz w:val="20"/>
                <w:szCs w:val="20"/>
                <w:u w:val="single"/>
              </w:rPr>
              <w:t>calculée entre les ratios suivants</w:t>
            </w:r>
            <w:r w:rsidRPr="00F469DB">
              <w:rPr>
                <w:rFonts w:eastAsia="Times New Roman" w:cs="Times New Roman"/>
                <w:sz w:val="20"/>
                <w:szCs w:val="20"/>
              </w:rPr>
              <w:t> :</w:t>
            </w:r>
          </w:p>
          <w:p w14:paraId="2E6995C2" w14:textId="77777777" w:rsidR="00113711" w:rsidRPr="00113711" w:rsidRDefault="00113711" w:rsidP="0075091D">
            <w:pPr>
              <w:rPr>
                <w:rFonts w:eastAsia="Times New Roman" w:cs="Times New Roman"/>
                <w:sz w:val="4"/>
                <w:szCs w:val="4"/>
              </w:rPr>
            </w:pPr>
          </w:p>
          <w:p w14:paraId="5BE00CA5" w14:textId="23A3109D" w:rsidR="00113711" w:rsidRDefault="0075091D" w:rsidP="00113711">
            <w:pPr>
              <w:pStyle w:val="Paragraphedeliste"/>
              <w:numPr>
                <w:ilvl w:val="0"/>
                <w:numId w:val="1"/>
              </w:numPr>
              <w:rPr>
                <w:rFonts w:eastAsia="Times New Roman" w:cs="Times New Roman"/>
                <w:sz w:val="20"/>
                <w:szCs w:val="20"/>
              </w:rPr>
            </w:pPr>
            <w:r w:rsidRPr="00F469DB">
              <w:rPr>
                <w:rFonts w:eastAsia="Times New Roman" w:cs="Times New Roman"/>
                <w:sz w:val="20"/>
                <w:szCs w:val="20"/>
                <w:u w:val="single"/>
              </w:rPr>
              <w:t>Ratio 1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 : </w:t>
            </w:r>
            <w:r w:rsidRPr="0075091D">
              <w:rPr>
                <w:rFonts w:eastAsia="Times New Roman" w:cs="Times New Roman"/>
                <w:sz w:val="20"/>
                <w:szCs w:val="20"/>
              </w:rPr>
              <w:t>Nombre animaux dérogataires chargés du 16 mars 2024 au 15 mars 2025</w:t>
            </w:r>
            <w:r w:rsidR="00113711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/ </w:t>
            </w:r>
            <w:r w:rsidR="00113711" w:rsidRPr="00113711">
              <w:rPr>
                <w:rFonts w:eastAsia="Times New Roman" w:cs="Times New Roman"/>
                <w:sz w:val="20"/>
                <w:szCs w:val="20"/>
              </w:rPr>
              <w:t>Nombre de reproducteurs au recensement 2024</w:t>
            </w:r>
          </w:p>
          <w:p w14:paraId="41C12868" w14:textId="77777777" w:rsidR="00113711" w:rsidRPr="00113711" w:rsidRDefault="00113711" w:rsidP="00113711">
            <w:pPr>
              <w:pStyle w:val="Paragraphedeliste"/>
              <w:rPr>
                <w:rFonts w:eastAsia="Times New Roman" w:cs="Times New Roman"/>
                <w:sz w:val="4"/>
                <w:szCs w:val="4"/>
              </w:rPr>
            </w:pPr>
          </w:p>
          <w:p w14:paraId="5563DB10" w14:textId="189D5C3E" w:rsidR="000E00CE" w:rsidRPr="00825FC9" w:rsidRDefault="0075091D" w:rsidP="000E00CE">
            <w:pPr>
              <w:pStyle w:val="Paragraphedeliste"/>
              <w:numPr>
                <w:ilvl w:val="0"/>
                <w:numId w:val="1"/>
              </w:numPr>
              <w:rPr>
                <w:rFonts w:eastAsia="Times New Roman" w:cs="Times New Roman"/>
                <w:sz w:val="20"/>
                <w:szCs w:val="20"/>
              </w:rPr>
            </w:pPr>
            <w:r w:rsidRPr="00113711">
              <w:rPr>
                <w:rFonts w:eastAsia="Times New Roman" w:cs="Times New Roman"/>
                <w:sz w:val="20"/>
                <w:szCs w:val="20"/>
                <w:u w:val="single"/>
              </w:rPr>
              <w:t>Ratio 2</w:t>
            </w:r>
            <w:r w:rsidRPr="00113711">
              <w:rPr>
                <w:rFonts w:eastAsia="Times New Roman" w:cs="Times New Roman"/>
                <w:sz w:val="20"/>
                <w:szCs w:val="20"/>
              </w:rPr>
              <w:t xml:space="preserve"> : Moyenne des ratios de 2019 à 2023 suivant les modalités </w:t>
            </w:r>
            <w:r w:rsidRPr="0075091D">
              <w:sym w:font="Wingdings" w:char="F0E0"/>
            </w:r>
            <w:r w:rsidRPr="00113711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113711" w:rsidRPr="00113711">
              <w:rPr>
                <w:rFonts w:eastAsia="Times New Roman" w:cs="Times New Roman"/>
                <w:sz w:val="20"/>
                <w:szCs w:val="20"/>
              </w:rPr>
              <w:t xml:space="preserve">Nombre animaux dérogataires chargés </w:t>
            </w:r>
            <w:r w:rsidRPr="00113711">
              <w:rPr>
                <w:rFonts w:eastAsia="Times New Roman" w:cs="Times New Roman"/>
                <w:sz w:val="20"/>
                <w:szCs w:val="20"/>
              </w:rPr>
              <w:t xml:space="preserve">/ </w:t>
            </w:r>
            <w:r w:rsidR="00113711" w:rsidRPr="00113711">
              <w:rPr>
                <w:rFonts w:eastAsia="Times New Roman" w:cs="Times New Roman"/>
                <w:sz w:val="20"/>
                <w:szCs w:val="20"/>
              </w:rPr>
              <w:t xml:space="preserve">Nombre de reproducteurs au recensement </w:t>
            </w:r>
            <w:r w:rsidR="00113711">
              <w:rPr>
                <w:rFonts w:eastAsia="Times New Roman" w:cs="Times New Roman"/>
                <w:sz w:val="20"/>
                <w:szCs w:val="20"/>
              </w:rPr>
              <w:t xml:space="preserve">de l’année </w:t>
            </w:r>
            <w:r w:rsidR="002A5026">
              <w:rPr>
                <w:rFonts w:eastAsia="Times New Roman" w:cs="Times New Roman"/>
                <w:sz w:val="20"/>
                <w:szCs w:val="20"/>
              </w:rPr>
              <w:t>correspondante</w:t>
            </w:r>
          </w:p>
        </w:tc>
      </w:tr>
    </w:tbl>
    <w:p w14:paraId="65E3DC8C" w14:textId="4120F3DB" w:rsidR="00D44638" w:rsidRPr="008B1729" w:rsidRDefault="00D44638" w:rsidP="00B02306">
      <w:pPr>
        <w:tabs>
          <w:tab w:val="left" w:pos="3240"/>
        </w:tabs>
        <w:rPr>
          <w:sz w:val="4"/>
          <w:szCs w:val="4"/>
        </w:rPr>
      </w:pPr>
    </w:p>
    <w:sectPr w:rsidR="00D44638" w:rsidRPr="008B1729" w:rsidSect="008B1729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7B5A2" w14:textId="77777777" w:rsidR="000468F7" w:rsidRDefault="000468F7" w:rsidP="000468F7">
      <w:pPr>
        <w:spacing w:after="0" w:line="240" w:lineRule="auto"/>
      </w:pPr>
      <w:r>
        <w:separator/>
      </w:r>
    </w:p>
  </w:endnote>
  <w:endnote w:type="continuationSeparator" w:id="0">
    <w:p w14:paraId="533E702B" w14:textId="77777777" w:rsidR="000468F7" w:rsidRDefault="000468F7" w:rsidP="00046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, Tahoma">
    <w:altName w:val="Tahom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A7DAC" w14:textId="77777777" w:rsidR="000468F7" w:rsidRDefault="000468F7" w:rsidP="000468F7">
      <w:pPr>
        <w:spacing w:after="0" w:line="240" w:lineRule="auto"/>
      </w:pPr>
      <w:r>
        <w:separator/>
      </w:r>
    </w:p>
  </w:footnote>
  <w:footnote w:type="continuationSeparator" w:id="0">
    <w:p w14:paraId="739B3EE6" w14:textId="77777777" w:rsidR="000468F7" w:rsidRDefault="000468F7" w:rsidP="00046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F2A51" w14:textId="77777777" w:rsidR="000468F7" w:rsidRPr="00347CFB" w:rsidRDefault="000468F7" w:rsidP="000468F7">
    <w:pPr>
      <w:pStyle w:val="En-tte"/>
      <w:jc w:val="right"/>
    </w:pPr>
    <w:r w:rsidRPr="00347CFB">
      <w:t xml:space="preserve">Nom du demandeur : </w:t>
    </w:r>
    <w:r>
      <w:t xml:space="preserve">_____________________________ </w:t>
    </w:r>
    <w:r w:rsidRPr="00347CFB">
      <w:rPr>
        <w:i/>
        <w:iCs/>
        <w:highlight w:val="lightGray"/>
      </w:rPr>
      <w:t>(à compléter)</w:t>
    </w:r>
  </w:p>
  <w:p w14:paraId="27E749FB" w14:textId="77777777" w:rsidR="000468F7" w:rsidRDefault="000468F7" w:rsidP="000468F7">
    <w:pPr>
      <w:pStyle w:val="En-tte"/>
    </w:pPr>
  </w:p>
  <w:p w14:paraId="050FE92B" w14:textId="77777777" w:rsidR="000468F7" w:rsidRDefault="000468F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13CE"/>
    <w:multiLevelType w:val="hybridMultilevel"/>
    <w:tmpl w:val="31A884A2"/>
    <w:lvl w:ilvl="0" w:tplc="1152C82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A58A0"/>
    <w:multiLevelType w:val="hybridMultilevel"/>
    <w:tmpl w:val="2D8E1B22"/>
    <w:lvl w:ilvl="0" w:tplc="040C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A3CDC"/>
    <w:multiLevelType w:val="hybridMultilevel"/>
    <w:tmpl w:val="77043AC0"/>
    <w:lvl w:ilvl="0" w:tplc="040C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B0C7A"/>
    <w:multiLevelType w:val="hybridMultilevel"/>
    <w:tmpl w:val="B5D677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34A4D"/>
    <w:multiLevelType w:val="hybridMultilevel"/>
    <w:tmpl w:val="65B66A1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2307A8"/>
    <w:multiLevelType w:val="hybridMultilevel"/>
    <w:tmpl w:val="722307A8"/>
    <w:lvl w:ilvl="0" w:tplc="4BAEE5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DA269EA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/>
      </w:rPr>
    </w:lvl>
    <w:lvl w:ilvl="2" w:tplc="D4765C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920D2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A645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7640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F6AA8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4A891D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6C6A3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0BE"/>
    <w:rsid w:val="00027BD9"/>
    <w:rsid w:val="00027F91"/>
    <w:rsid w:val="000468F7"/>
    <w:rsid w:val="000848B0"/>
    <w:rsid w:val="000E00CE"/>
    <w:rsid w:val="00112DE5"/>
    <w:rsid w:val="00113711"/>
    <w:rsid w:val="00122159"/>
    <w:rsid w:val="00145588"/>
    <w:rsid w:val="001C5F5B"/>
    <w:rsid w:val="002A5026"/>
    <w:rsid w:val="003701E6"/>
    <w:rsid w:val="003C6FDC"/>
    <w:rsid w:val="004B22B7"/>
    <w:rsid w:val="00542047"/>
    <w:rsid w:val="005537D7"/>
    <w:rsid w:val="005746BA"/>
    <w:rsid w:val="006078EB"/>
    <w:rsid w:val="0075091D"/>
    <w:rsid w:val="007F33D0"/>
    <w:rsid w:val="00823FAA"/>
    <w:rsid w:val="00825FC9"/>
    <w:rsid w:val="008675CB"/>
    <w:rsid w:val="008B1729"/>
    <w:rsid w:val="008F4086"/>
    <w:rsid w:val="00927BFB"/>
    <w:rsid w:val="00AE30BE"/>
    <w:rsid w:val="00AF2A8E"/>
    <w:rsid w:val="00B02306"/>
    <w:rsid w:val="00BB1091"/>
    <w:rsid w:val="00D44638"/>
    <w:rsid w:val="00D86787"/>
    <w:rsid w:val="00DE605F"/>
    <w:rsid w:val="00EE44EA"/>
    <w:rsid w:val="00F4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35433"/>
  <w15:chartTrackingRefBased/>
  <w15:docId w15:val="{5A422133-B897-478A-B084-229B38FE2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ramecontents">
    <w:name w:val="Frame contents"/>
    <w:basedOn w:val="Normal"/>
    <w:rsid w:val="008B1729"/>
    <w:pPr>
      <w:widowControl w:val="0"/>
      <w:suppressAutoHyphens/>
      <w:autoSpaceDN w:val="0"/>
      <w:spacing w:after="120" w:line="240" w:lineRule="auto"/>
    </w:pPr>
    <w:rPr>
      <w:rFonts w:ascii="Verdana" w:eastAsia="Verdana" w:hAnsi="Verdana" w:cs="Verdana"/>
      <w:szCs w:val="24"/>
      <w:lang w:eastAsia="zh-CN" w:bidi="hi-IN"/>
    </w:rPr>
  </w:style>
  <w:style w:type="table" w:styleId="Grilledutableau">
    <w:name w:val="Table Grid"/>
    <w:basedOn w:val="TableauNormal"/>
    <w:uiPriority w:val="59"/>
    <w:unhideWhenUsed/>
    <w:rsid w:val="008B1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172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8B172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B1729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il"/>
      </w:pBdr>
      <w:spacing w:after="0" w:line="240" w:lineRule="auto"/>
    </w:pPr>
    <w:rPr>
      <w:rFonts w:ascii="Verdana" w:eastAsia="Verdana" w:hAnsi="Verdana" w:cs="Verdana"/>
      <w:color w:val="000000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B1729"/>
    <w:rPr>
      <w:rFonts w:ascii="Verdana" w:eastAsia="Verdana" w:hAnsi="Verdana" w:cs="Verdana"/>
      <w:color w:val="000000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37D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/>
    </w:pPr>
    <w:rPr>
      <w:rFonts w:ascii="Arial" w:eastAsiaTheme="minorHAnsi" w:hAnsi="Arial" w:cs="Arial"/>
      <w:b/>
      <w:bCs/>
      <w:color w:val="auto"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537D7"/>
    <w:rPr>
      <w:rFonts w:ascii="Verdana" w:eastAsia="Verdana" w:hAnsi="Verdana" w:cs="Verdana"/>
      <w:b/>
      <w:bCs/>
      <w:color w:val="000000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46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68F7"/>
  </w:style>
  <w:style w:type="paragraph" w:styleId="Pieddepage">
    <w:name w:val="footer"/>
    <w:basedOn w:val="Normal"/>
    <w:link w:val="PieddepageCar"/>
    <w:uiPriority w:val="99"/>
    <w:unhideWhenUsed/>
    <w:rsid w:val="00046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6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Region Occitanie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DELOGU Margaux</dc:creator>
  <cp:keywords/>
  <dc:description/>
  <cp:lastModifiedBy>DELOGU Margaux</cp:lastModifiedBy>
  <cp:revision>2</cp:revision>
  <dcterms:created xsi:type="dcterms:W3CDTF">2025-04-04T16:16:00Z</dcterms:created>
  <dcterms:modified xsi:type="dcterms:W3CDTF">2025-04-04T16:16:00Z</dcterms:modified>
</cp:coreProperties>
</file>