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554"/>
        <w:tblW w:w="13183" w:type="dxa"/>
        <w:tblLayout w:type="fixed"/>
        <w:tblCellMar>
          <w:left w:w="70" w:type="dxa"/>
          <w:right w:w="70" w:type="dxa"/>
        </w:tblCellMar>
        <w:tblLook w:val="04A0" w:firstRow="1" w:lastRow="0" w:firstColumn="1" w:lastColumn="0" w:noHBand="0" w:noVBand="1"/>
      </w:tblPr>
      <w:tblGrid>
        <w:gridCol w:w="2211"/>
        <w:gridCol w:w="1876"/>
        <w:gridCol w:w="2840"/>
        <w:gridCol w:w="2996"/>
        <w:gridCol w:w="3260"/>
      </w:tblGrid>
      <w:tr w:rsidR="00FA1970" w:rsidRPr="004C64AE" w14:paraId="42FD2AA5" w14:textId="77777777" w:rsidTr="00FA1970">
        <w:trPr>
          <w:trHeight w:val="567"/>
        </w:trPr>
        <w:tc>
          <w:tcPr>
            <w:tcW w:w="13183" w:type="dxa"/>
            <w:gridSpan w:val="5"/>
            <w:tcBorders>
              <w:top w:val="nil"/>
              <w:left w:val="nil"/>
              <w:bottom w:val="nil"/>
              <w:right w:val="nil"/>
            </w:tcBorders>
            <w:shd w:val="clear" w:color="000000" w:fill="008080"/>
            <w:noWrap/>
            <w:vAlign w:val="center"/>
            <w:hideMark/>
          </w:tcPr>
          <w:p w14:paraId="3DD76944" w14:textId="12976698" w:rsidR="00FA1970" w:rsidRPr="004C64AE" w:rsidRDefault="00FA1970" w:rsidP="001937A6">
            <w:pPr>
              <w:spacing w:after="0" w:line="240" w:lineRule="auto"/>
              <w:jc w:val="center"/>
              <w:rPr>
                <w:rFonts w:ascii="Tahoma" w:eastAsia="Times New Roman" w:hAnsi="Tahoma" w:cs="Tahoma"/>
                <w:b/>
                <w:bCs/>
                <w:color w:val="FFFFFF"/>
                <w:sz w:val="20"/>
                <w:szCs w:val="20"/>
                <w:lang w:eastAsia="fr-FR"/>
              </w:rPr>
            </w:pPr>
            <w:r w:rsidRPr="004C64AE">
              <w:rPr>
                <w:rFonts w:ascii="Tahoma" w:eastAsia="Times New Roman" w:hAnsi="Tahoma" w:cs="Tahoma"/>
                <w:b/>
                <w:bCs/>
                <w:color w:val="FFFFFF"/>
                <w:sz w:val="20"/>
                <w:szCs w:val="20"/>
                <w:lang w:eastAsia="fr-FR"/>
              </w:rPr>
              <w:t>LES PRODUCTIONS VEGETALES SINISTREES A PARTIR DU 01</w:t>
            </w:r>
            <w:r w:rsidRPr="004C64AE">
              <w:rPr>
                <w:rFonts w:ascii="Tahoma" w:eastAsia="Times New Roman" w:hAnsi="Tahoma" w:cs="Tahoma"/>
                <w:b/>
                <w:bCs/>
                <w:color w:val="FFFFFF"/>
                <w:sz w:val="20"/>
                <w:szCs w:val="20"/>
                <w:vertAlign w:val="superscript"/>
                <w:lang w:eastAsia="fr-FR"/>
              </w:rPr>
              <w:t>ER</w:t>
            </w:r>
            <w:r w:rsidRPr="004C64AE">
              <w:rPr>
                <w:rFonts w:ascii="Tahoma" w:eastAsia="Times New Roman" w:hAnsi="Tahoma" w:cs="Tahoma"/>
                <w:b/>
                <w:bCs/>
                <w:color w:val="FFFFFF"/>
                <w:sz w:val="20"/>
                <w:szCs w:val="20"/>
                <w:lang w:eastAsia="fr-FR"/>
              </w:rPr>
              <w:t xml:space="preserve"> JANVIER 2024 SUITE A UNE CATASTROPHE NATURELLE OFFICIELLEMENT RECONNUE</w:t>
            </w:r>
            <w:r w:rsidR="00AC52EB">
              <w:rPr>
                <w:rFonts w:ascii="Tahoma" w:eastAsia="Times New Roman" w:hAnsi="Tahoma" w:cs="Tahoma"/>
                <w:b/>
                <w:bCs/>
                <w:color w:val="FFFFFF"/>
                <w:sz w:val="20"/>
                <w:szCs w:val="20"/>
                <w:lang w:eastAsia="fr-FR"/>
              </w:rPr>
              <w:t xml:space="preserve"> / PDR </w:t>
            </w:r>
            <w:r w:rsidR="003600AA">
              <w:rPr>
                <w:rFonts w:ascii="Tahoma" w:eastAsia="Times New Roman" w:hAnsi="Tahoma" w:cs="Tahoma"/>
                <w:b/>
                <w:bCs/>
                <w:color w:val="FFFFFF"/>
                <w:sz w:val="20"/>
                <w:szCs w:val="20"/>
                <w:lang w:eastAsia="fr-FR"/>
              </w:rPr>
              <w:t>Midi-Pyrénées</w:t>
            </w:r>
          </w:p>
        </w:tc>
      </w:tr>
      <w:tr w:rsidR="00FA1970" w:rsidRPr="004C64AE" w14:paraId="00B5A173" w14:textId="77777777" w:rsidTr="00FA1970">
        <w:trPr>
          <w:trHeight w:val="590"/>
        </w:trPr>
        <w:tc>
          <w:tcPr>
            <w:tcW w:w="13183" w:type="dxa"/>
            <w:gridSpan w:val="5"/>
            <w:tcBorders>
              <w:top w:val="single" w:sz="4" w:space="0" w:color="auto"/>
              <w:left w:val="single" w:sz="4" w:space="0" w:color="auto"/>
              <w:bottom w:val="nil"/>
              <w:right w:val="single" w:sz="4" w:space="0" w:color="000000"/>
            </w:tcBorders>
            <w:shd w:val="clear" w:color="000000" w:fill="FFFFFF"/>
            <w:noWrap/>
            <w:vAlign w:val="center"/>
            <w:hideMark/>
          </w:tcPr>
          <w:p w14:paraId="3B5DE1B1" w14:textId="5D6D16FC" w:rsidR="00FA1970" w:rsidRPr="004C64AE" w:rsidRDefault="00FA1970" w:rsidP="001937A6">
            <w:pPr>
              <w:spacing w:after="0" w:line="240" w:lineRule="auto"/>
              <w:rPr>
                <w:rFonts w:ascii="Calibri" w:eastAsia="Times New Roman" w:hAnsi="Calibri" w:cs="Calibri"/>
                <w:color w:val="000000"/>
                <w:u w:val="single"/>
                <w:lang w:eastAsia="fr-FR"/>
              </w:rPr>
            </w:pPr>
            <w:r w:rsidRPr="004C64AE">
              <w:rPr>
                <w:rFonts w:ascii="Calibri" w:eastAsia="Times New Roman" w:hAnsi="Calibri" w:cs="Calibri"/>
                <w:color w:val="000000"/>
                <w:u w:val="single"/>
                <w:lang w:eastAsia="fr-FR"/>
              </w:rPr>
              <w:t>Nom du demandeur</w:t>
            </w:r>
            <w:r w:rsidRPr="004C64AE">
              <w:rPr>
                <w:rFonts w:ascii="Calibri" w:eastAsia="Times New Roman" w:hAnsi="Calibri" w:cs="Calibri"/>
                <w:color w:val="000000"/>
                <w:lang w:eastAsia="fr-FR"/>
              </w:rPr>
              <w:t xml:space="preserve"> : __________________________</w:t>
            </w:r>
            <w:r>
              <w:rPr>
                <w:rFonts w:ascii="Calibri" w:eastAsia="Times New Roman" w:hAnsi="Calibri" w:cs="Calibri"/>
                <w:color w:val="000000"/>
                <w:lang w:eastAsia="fr-FR"/>
              </w:rPr>
              <w:t>_______</w:t>
            </w:r>
          </w:p>
        </w:tc>
      </w:tr>
      <w:tr w:rsidR="00FA1970" w:rsidRPr="004C64AE" w14:paraId="2EA56B76" w14:textId="77777777" w:rsidTr="00FA1970">
        <w:trPr>
          <w:trHeight w:val="450"/>
        </w:trPr>
        <w:tc>
          <w:tcPr>
            <w:tcW w:w="13183" w:type="dxa"/>
            <w:gridSpan w:val="5"/>
            <w:tcBorders>
              <w:top w:val="nil"/>
              <w:left w:val="single" w:sz="4" w:space="0" w:color="auto"/>
              <w:bottom w:val="nil"/>
              <w:right w:val="single" w:sz="4" w:space="0" w:color="000000"/>
            </w:tcBorders>
            <w:shd w:val="clear" w:color="000000" w:fill="FFFFFF"/>
            <w:noWrap/>
            <w:vAlign w:val="center"/>
            <w:hideMark/>
          </w:tcPr>
          <w:p w14:paraId="443741D2" w14:textId="08E661FA" w:rsidR="00FA1970" w:rsidRPr="004C64AE" w:rsidRDefault="00FA1970" w:rsidP="001937A6">
            <w:pPr>
              <w:spacing w:after="0" w:line="240" w:lineRule="auto"/>
              <w:rPr>
                <w:rFonts w:ascii="Calibri" w:eastAsia="Times New Roman" w:hAnsi="Calibri" w:cs="Calibri"/>
                <w:color w:val="000000"/>
                <w:u w:val="single"/>
                <w:lang w:eastAsia="fr-FR"/>
              </w:rPr>
            </w:pPr>
            <w:r w:rsidRPr="004C64AE">
              <w:rPr>
                <w:rFonts w:ascii="Calibri" w:eastAsia="Times New Roman" w:hAnsi="Calibri" w:cs="Calibri"/>
                <w:color w:val="000000"/>
                <w:u w:val="single"/>
                <w:lang w:eastAsia="fr-FR"/>
              </w:rPr>
              <w:t>Nom de la culture concernée</w:t>
            </w:r>
            <w:r w:rsidRPr="004C64AE">
              <w:rPr>
                <w:rFonts w:ascii="Calibri" w:eastAsia="Times New Roman" w:hAnsi="Calibri" w:cs="Calibri"/>
                <w:color w:val="000000"/>
                <w:lang w:eastAsia="fr-FR"/>
              </w:rPr>
              <w:t xml:space="preserve"> : ____________________</w:t>
            </w:r>
            <w:r>
              <w:rPr>
                <w:rFonts w:ascii="Calibri" w:eastAsia="Times New Roman" w:hAnsi="Calibri" w:cs="Calibri"/>
                <w:color w:val="000000"/>
                <w:lang w:eastAsia="fr-FR"/>
              </w:rPr>
              <w:t>_____</w:t>
            </w:r>
          </w:p>
        </w:tc>
      </w:tr>
      <w:tr w:rsidR="00FA1970" w:rsidRPr="004C64AE" w14:paraId="721D5AA0" w14:textId="77777777" w:rsidTr="00FA1970">
        <w:trPr>
          <w:trHeight w:val="450"/>
        </w:trPr>
        <w:tc>
          <w:tcPr>
            <w:tcW w:w="13183" w:type="dxa"/>
            <w:gridSpan w:val="5"/>
            <w:tcBorders>
              <w:top w:val="nil"/>
              <w:left w:val="single" w:sz="4" w:space="0" w:color="auto"/>
              <w:bottom w:val="nil"/>
              <w:right w:val="single" w:sz="4" w:space="0" w:color="000000"/>
            </w:tcBorders>
            <w:shd w:val="clear" w:color="000000" w:fill="FFFFFF"/>
            <w:noWrap/>
            <w:vAlign w:val="center"/>
            <w:hideMark/>
          </w:tcPr>
          <w:p w14:paraId="214824C5" w14:textId="027AACD5" w:rsidR="00FA1970" w:rsidRPr="004C64AE" w:rsidRDefault="00FA1970" w:rsidP="001937A6">
            <w:pPr>
              <w:spacing w:after="0" w:line="240" w:lineRule="auto"/>
              <w:rPr>
                <w:rFonts w:ascii="Calibri" w:eastAsia="Times New Roman" w:hAnsi="Calibri" w:cs="Calibri"/>
                <w:color w:val="000000"/>
                <w:u w:val="single"/>
                <w:lang w:eastAsia="fr-FR"/>
              </w:rPr>
            </w:pPr>
            <w:r w:rsidRPr="004C64AE">
              <w:rPr>
                <w:rFonts w:ascii="Calibri" w:eastAsia="Times New Roman" w:hAnsi="Calibri" w:cs="Calibri"/>
                <w:color w:val="000000"/>
                <w:u w:val="single"/>
                <w:lang w:eastAsia="fr-FR"/>
              </w:rPr>
              <w:t xml:space="preserve">Type d'aléa subi </w:t>
            </w:r>
            <w:r w:rsidRPr="004C64AE">
              <w:rPr>
                <w:rFonts w:ascii="Calibri" w:eastAsia="Times New Roman" w:hAnsi="Calibri" w:cs="Calibri"/>
                <w:color w:val="000000"/>
                <w:lang w:eastAsia="fr-FR"/>
              </w:rPr>
              <w:t>: _________________________</w:t>
            </w:r>
            <w:r>
              <w:rPr>
                <w:rFonts w:ascii="Calibri" w:eastAsia="Times New Roman" w:hAnsi="Calibri" w:cs="Calibri"/>
                <w:color w:val="000000"/>
                <w:lang w:eastAsia="fr-FR"/>
              </w:rPr>
              <w:t>___________</w:t>
            </w:r>
          </w:p>
        </w:tc>
      </w:tr>
      <w:tr w:rsidR="00FA1970" w:rsidRPr="004C64AE" w14:paraId="49B04FC9" w14:textId="77777777" w:rsidTr="00AC52EB">
        <w:trPr>
          <w:trHeight w:val="341"/>
        </w:trPr>
        <w:tc>
          <w:tcPr>
            <w:tcW w:w="13183" w:type="dxa"/>
            <w:gridSpan w:val="5"/>
            <w:tcBorders>
              <w:top w:val="nil"/>
              <w:left w:val="single" w:sz="4" w:space="0" w:color="auto"/>
              <w:bottom w:val="single" w:sz="4" w:space="0" w:color="auto"/>
              <w:right w:val="single" w:sz="4" w:space="0" w:color="auto"/>
            </w:tcBorders>
            <w:shd w:val="clear" w:color="auto" w:fill="auto"/>
            <w:noWrap/>
            <w:hideMark/>
          </w:tcPr>
          <w:p w14:paraId="4F8B8AB7" w14:textId="2B62BA5F" w:rsidR="00FA1970" w:rsidRPr="004C64AE" w:rsidRDefault="00FA1970" w:rsidP="001937A6">
            <w:pPr>
              <w:spacing w:after="0" w:line="240" w:lineRule="auto"/>
              <w:rPr>
                <w:rFonts w:ascii="Calibri" w:eastAsia="Times New Roman" w:hAnsi="Calibri" w:cs="Calibri"/>
                <w:i/>
                <w:iCs/>
                <w:color w:val="000000"/>
                <w:lang w:eastAsia="fr-FR"/>
              </w:rPr>
            </w:pPr>
            <w:r w:rsidRPr="004C64AE">
              <w:rPr>
                <w:rFonts w:ascii="Calibri" w:eastAsia="Times New Roman" w:hAnsi="Calibri" w:cs="Calibri"/>
                <w:i/>
                <w:iCs/>
                <w:color w:val="000000"/>
                <w:lang w:eastAsia="fr-FR"/>
              </w:rPr>
              <w:t>Une seule culture doit faire l'objet d'une aide à la trésorerie</w:t>
            </w:r>
            <w:r w:rsidR="008569CA">
              <w:rPr>
                <w:rFonts w:ascii="Calibri" w:eastAsia="Times New Roman" w:hAnsi="Calibri" w:cs="Calibri"/>
                <w:i/>
                <w:iCs/>
                <w:color w:val="000000"/>
                <w:lang w:eastAsia="fr-FR"/>
              </w:rPr>
              <w:t xml:space="preserve"> / </w:t>
            </w:r>
            <w:r w:rsidR="008569CA" w:rsidRPr="008569CA">
              <w:rPr>
                <w:rFonts w:ascii="Calibri" w:eastAsia="Times New Roman" w:hAnsi="Calibri" w:cs="Calibri"/>
                <w:i/>
                <w:iCs/>
                <w:color w:val="000000"/>
                <w:highlight w:val="lightGray"/>
                <w:lang w:eastAsia="fr-FR"/>
              </w:rPr>
              <w:t>Les pages 1,2 et 3 sont à compléter</w:t>
            </w:r>
            <w:r w:rsidR="008569CA">
              <w:rPr>
                <w:rFonts w:ascii="Calibri" w:eastAsia="Times New Roman" w:hAnsi="Calibri" w:cs="Calibri"/>
                <w:i/>
                <w:iCs/>
                <w:color w:val="000000"/>
                <w:lang w:eastAsia="fr-FR"/>
              </w:rPr>
              <w:t>.</w:t>
            </w:r>
          </w:p>
        </w:tc>
      </w:tr>
      <w:tr w:rsidR="00FA1970" w:rsidRPr="004C64AE" w14:paraId="39C11D45" w14:textId="77777777" w:rsidTr="00FA1970">
        <w:trPr>
          <w:trHeight w:val="550"/>
        </w:trPr>
        <w:tc>
          <w:tcPr>
            <w:tcW w:w="2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4BB10" w14:textId="77777777" w:rsidR="00FA1970" w:rsidRPr="004C64AE" w:rsidRDefault="00FA1970" w:rsidP="001937A6">
            <w:pPr>
              <w:spacing w:after="0" w:line="240" w:lineRule="auto"/>
              <w:jc w:val="center"/>
              <w:rPr>
                <w:rFonts w:ascii="Calibri" w:eastAsia="Times New Roman" w:hAnsi="Calibri" w:cs="Calibri"/>
                <w:b/>
                <w:bCs/>
                <w:color w:val="000000"/>
                <w:lang w:eastAsia="fr-FR"/>
              </w:rPr>
            </w:pPr>
            <w:r w:rsidRPr="004C64AE">
              <w:rPr>
                <w:rFonts w:ascii="Calibri" w:eastAsia="Times New Roman" w:hAnsi="Calibri" w:cs="Calibri"/>
                <w:b/>
                <w:bCs/>
                <w:color w:val="000000"/>
                <w:lang w:eastAsia="fr-FR"/>
              </w:rPr>
              <w:t>Campagne de production</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9450E" w14:textId="77777777" w:rsidR="00FA1970" w:rsidRPr="004C64AE" w:rsidRDefault="00FA1970" w:rsidP="001937A6">
            <w:pPr>
              <w:spacing w:after="0" w:line="240" w:lineRule="auto"/>
              <w:jc w:val="center"/>
              <w:rPr>
                <w:rFonts w:ascii="Calibri" w:eastAsia="Times New Roman" w:hAnsi="Calibri" w:cs="Calibri"/>
                <w:color w:val="000000"/>
                <w:lang w:eastAsia="fr-FR"/>
              </w:rPr>
            </w:pPr>
            <w:r w:rsidRPr="004C64AE">
              <w:rPr>
                <w:rFonts w:ascii="Calibri" w:eastAsia="Times New Roman" w:hAnsi="Calibri" w:cs="Calibri"/>
                <w:b/>
                <w:bCs/>
                <w:color w:val="000000"/>
                <w:lang w:eastAsia="fr-FR"/>
              </w:rPr>
              <w:t>Culture mise en production pour l'année considérée</w:t>
            </w:r>
            <w:r w:rsidRPr="004C64AE">
              <w:rPr>
                <w:rFonts w:ascii="Calibri" w:eastAsia="Times New Roman" w:hAnsi="Calibri" w:cs="Calibri"/>
                <w:color w:val="000000"/>
                <w:lang w:eastAsia="fr-FR"/>
              </w:rPr>
              <w:t xml:space="preserve"> :</w:t>
            </w:r>
            <w:r w:rsidRPr="004C64AE">
              <w:rPr>
                <w:rFonts w:ascii="Calibri" w:eastAsia="Times New Roman" w:hAnsi="Calibri" w:cs="Calibri"/>
                <w:color w:val="000000"/>
                <w:lang w:eastAsia="fr-FR"/>
              </w:rPr>
              <w:br/>
            </w:r>
            <w:r w:rsidRPr="004C64AE">
              <w:rPr>
                <w:rFonts w:ascii="Calibri" w:eastAsia="Times New Roman" w:hAnsi="Calibri" w:cs="Calibri"/>
                <w:i/>
                <w:iCs/>
                <w:color w:val="000000"/>
                <w:lang w:eastAsia="fr-FR"/>
              </w:rPr>
              <w:t>(oui/non)</w:t>
            </w:r>
          </w:p>
        </w:tc>
        <w:tc>
          <w:tcPr>
            <w:tcW w:w="9096" w:type="dxa"/>
            <w:gridSpan w:val="3"/>
            <w:tcBorders>
              <w:top w:val="single" w:sz="4" w:space="0" w:color="auto"/>
              <w:left w:val="nil"/>
              <w:bottom w:val="single" w:sz="4" w:space="0" w:color="auto"/>
              <w:right w:val="single" w:sz="4" w:space="0" w:color="000000"/>
            </w:tcBorders>
            <w:shd w:val="clear" w:color="auto" w:fill="auto"/>
            <w:vAlign w:val="center"/>
            <w:hideMark/>
          </w:tcPr>
          <w:p w14:paraId="424B07D2" w14:textId="77777777" w:rsidR="00FA1970" w:rsidRPr="004C64AE" w:rsidRDefault="00FA1970" w:rsidP="001937A6">
            <w:pPr>
              <w:spacing w:after="0" w:line="240" w:lineRule="auto"/>
              <w:jc w:val="center"/>
              <w:rPr>
                <w:rFonts w:ascii="Calibri" w:eastAsia="Times New Roman" w:hAnsi="Calibri" w:cs="Calibri"/>
                <w:color w:val="000000"/>
                <w:lang w:eastAsia="fr-FR"/>
              </w:rPr>
            </w:pPr>
            <w:r w:rsidRPr="004C64AE">
              <w:rPr>
                <w:rFonts w:ascii="Calibri" w:eastAsia="Times New Roman" w:hAnsi="Calibri" w:cs="Calibri"/>
                <w:color w:val="000000"/>
                <w:lang w:eastAsia="fr-FR"/>
              </w:rPr>
              <w:t xml:space="preserve">Pour les années où la culture était mise en production, renseignez les informations suivantes : </w:t>
            </w:r>
          </w:p>
        </w:tc>
      </w:tr>
      <w:tr w:rsidR="00FA1970" w:rsidRPr="004C64AE" w14:paraId="4846E044" w14:textId="77777777" w:rsidTr="00FA1970">
        <w:trPr>
          <w:trHeight w:val="840"/>
        </w:trPr>
        <w:tc>
          <w:tcPr>
            <w:tcW w:w="2211" w:type="dxa"/>
            <w:vMerge/>
            <w:tcBorders>
              <w:top w:val="single" w:sz="4" w:space="0" w:color="auto"/>
              <w:left w:val="single" w:sz="4" w:space="0" w:color="auto"/>
              <w:bottom w:val="single" w:sz="4" w:space="0" w:color="auto"/>
              <w:right w:val="single" w:sz="4" w:space="0" w:color="auto"/>
            </w:tcBorders>
            <w:vAlign w:val="center"/>
            <w:hideMark/>
          </w:tcPr>
          <w:p w14:paraId="408CC1C6" w14:textId="77777777" w:rsidR="00FA1970" w:rsidRPr="004C64AE" w:rsidRDefault="00FA1970" w:rsidP="001937A6">
            <w:pPr>
              <w:spacing w:after="0" w:line="240" w:lineRule="auto"/>
              <w:rPr>
                <w:rFonts w:ascii="Calibri" w:eastAsia="Times New Roman" w:hAnsi="Calibri" w:cs="Calibri"/>
                <w:b/>
                <w:bCs/>
                <w:color w:val="000000"/>
                <w:lang w:eastAsia="fr-FR"/>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72F29D5F" w14:textId="77777777" w:rsidR="00FA1970" w:rsidRPr="004C64AE" w:rsidRDefault="00FA1970" w:rsidP="001937A6">
            <w:pPr>
              <w:spacing w:after="0" w:line="240" w:lineRule="auto"/>
              <w:rPr>
                <w:rFonts w:ascii="Calibri" w:eastAsia="Times New Roman" w:hAnsi="Calibri" w:cs="Calibri"/>
                <w:color w:val="000000"/>
                <w:lang w:eastAsia="fr-FR"/>
              </w:rPr>
            </w:pPr>
          </w:p>
        </w:tc>
        <w:tc>
          <w:tcPr>
            <w:tcW w:w="2840" w:type="dxa"/>
            <w:tcBorders>
              <w:top w:val="nil"/>
              <w:left w:val="nil"/>
              <w:bottom w:val="single" w:sz="4" w:space="0" w:color="auto"/>
              <w:right w:val="single" w:sz="4" w:space="0" w:color="auto"/>
            </w:tcBorders>
            <w:shd w:val="clear" w:color="auto" w:fill="auto"/>
            <w:vAlign w:val="center"/>
            <w:hideMark/>
          </w:tcPr>
          <w:p w14:paraId="608C3A8C" w14:textId="77777777" w:rsidR="00FA1970" w:rsidRPr="004C64AE" w:rsidRDefault="00FA1970" w:rsidP="001937A6">
            <w:pPr>
              <w:spacing w:after="0" w:line="240" w:lineRule="auto"/>
              <w:jc w:val="center"/>
              <w:rPr>
                <w:rFonts w:ascii="Calibri" w:eastAsia="Times New Roman" w:hAnsi="Calibri" w:cs="Calibri"/>
                <w:color w:val="000000"/>
                <w:lang w:eastAsia="fr-FR"/>
              </w:rPr>
            </w:pPr>
            <w:r w:rsidRPr="004C64AE">
              <w:rPr>
                <w:rFonts w:ascii="Calibri" w:eastAsia="Times New Roman" w:hAnsi="Calibri" w:cs="Calibri"/>
                <w:b/>
                <w:bCs/>
                <w:color w:val="000000"/>
                <w:lang w:eastAsia="fr-FR"/>
              </w:rPr>
              <w:t xml:space="preserve">Surface en production </w:t>
            </w:r>
            <w:r w:rsidRPr="004C64AE">
              <w:rPr>
                <w:rFonts w:ascii="Calibri" w:eastAsia="Times New Roman" w:hAnsi="Calibri" w:cs="Calibri"/>
                <w:color w:val="000000"/>
                <w:lang w:eastAsia="fr-FR"/>
              </w:rPr>
              <w:br/>
            </w:r>
            <w:r w:rsidRPr="004C64AE">
              <w:rPr>
                <w:rFonts w:ascii="Calibri" w:eastAsia="Times New Roman" w:hAnsi="Calibri" w:cs="Calibri"/>
                <w:i/>
                <w:iCs/>
                <w:color w:val="000000"/>
                <w:sz w:val="20"/>
                <w:szCs w:val="20"/>
                <w:lang w:eastAsia="fr-FR"/>
              </w:rPr>
              <w:t>En hectares</w:t>
            </w:r>
          </w:p>
        </w:tc>
        <w:tc>
          <w:tcPr>
            <w:tcW w:w="2996" w:type="dxa"/>
            <w:tcBorders>
              <w:top w:val="nil"/>
              <w:left w:val="nil"/>
              <w:bottom w:val="single" w:sz="4" w:space="0" w:color="auto"/>
              <w:right w:val="single" w:sz="4" w:space="0" w:color="auto"/>
            </w:tcBorders>
            <w:shd w:val="clear" w:color="auto" w:fill="auto"/>
            <w:vAlign w:val="center"/>
            <w:hideMark/>
          </w:tcPr>
          <w:p w14:paraId="7EAF0291" w14:textId="524B9B63" w:rsidR="00FA1970" w:rsidRPr="004C64AE" w:rsidRDefault="00FA1970" w:rsidP="001937A6">
            <w:pPr>
              <w:spacing w:after="0" w:line="240" w:lineRule="auto"/>
              <w:jc w:val="center"/>
              <w:rPr>
                <w:rFonts w:ascii="Calibri" w:eastAsia="Times New Roman" w:hAnsi="Calibri" w:cs="Calibri"/>
                <w:color w:val="000000"/>
                <w:lang w:eastAsia="fr-FR"/>
              </w:rPr>
            </w:pPr>
            <w:r w:rsidRPr="004C64AE">
              <w:rPr>
                <w:rFonts w:ascii="Calibri" w:eastAsia="Times New Roman" w:hAnsi="Calibri" w:cs="Calibri"/>
                <w:b/>
                <w:bCs/>
                <w:color w:val="000000"/>
                <w:lang w:eastAsia="fr-FR"/>
              </w:rPr>
              <w:t>Quantité valorisable récoltée**</w:t>
            </w:r>
            <w:r w:rsidRPr="004C64AE">
              <w:rPr>
                <w:rFonts w:ascii="Calibri" w:eastAsia="Times New Roman" w:hAnsi="Calibri" w:cs="Calibri"/>
                <w:color w:val="000000"/>
                <w:lang w:eastAsia="fr-FR"/>
              </w:rPr>
              <w:t xml:space="preserve"> - </w:t>
            </w:r>
            <w:r w:rsidRPr="004C64AE">
              <w:rPr>
                <w:rFonts w:ascii="Calibri" w:eastAsia="Times New Roman" w:hAnsi="Calibri" w:cs="Calibri"/>
                <w:i/>
                <w:iCs/>
                <w:color w:val="000000"/>
                <w:sz w:val="20"/>
                <w:szCs w:val="20"/>
                <w:lang w:eastAsia="fr-FR"/>
              </w:rPr>
              <w:t>en tonnes ou hectolitres</w:t>
            </w:r>
          </w:p>
        </w:tc>
        <w:tc>
          <w:tcPr>
            <w:tcW w:w="3260" w:type="dxa"/>
            <w:tcBorders>
              <w:top w:val="nil"/>
              <w:left w:val="nil"/>
              <w:bottom w:val="single" w:sz="4" w:space="0" w:color="auto"/>
              <w:right w:val="single" w:sz="4" w:space="0" w:color="auto"/>
            </w:tcBorders>
            <w:shd w:val="clear" w:color="auto" w:fill="A6A6A6" w:themeFill="background1" w:themeFillShade="A6"/>
            <w:vAlign w:val="center"/>
            <w:hideMark/>
          </w:tcPr>
          <w:p w14:paraId="1B028298" w14:textId="5C760981" w:rsidR="00FA1970" w:rsidRPr="004C64AE" w:rsidRDefault="00FA1970" w:rsidP="001937A6">
            <w:pPr>
              <w:spacing w:after="0" w:line="240" w:lineRule="auto"/>
              <w:jc w:val="center"/>
              <w:rPr>
                <w:rFonts w:ascii="Calibri" w:eastAsia="Times New Roman" w:hAnsi="Calibri" w:cs="Calibri"/>
                <w:color w:val="000000"/>
                <w:lang w:eastAsia="fr-FR"/>
              </w:rPr>
            </w:pPr>
            <w:r w:rsidRPr="004C64AE">
              <w:rPr>
                <w:rFonts w:ascii="Calibri" w:eastAsia="Times New Roman" w:hAnsi="Calibri" w:cs="Calibri"/>
                <w:b/>
                <w:bCs/>
                <w:color w:val="000000"/>
                <w:lang w:eastAsia="fr-FR"/>
              </w:rPr>
              <w:t xml:space="preserve">Rendement </w:t>
            </w:r>
            <w:r>
              <w:rPr>
                <w:rFonts w:ascii="Calibri" w:eastAsia="Times New Roman" w:hAnsi="Calibri" w:cs="Calibri"/>
                <w:b/>
                <w:bCs/>
                <w:color w:val="000000"/>
                <w:lang w:eastAsia="fr-FR"/>
              </w:rPr>
              <w:t>(A)</w:t>
            </w:r>
            <w:r w:rsidRPr="004C64AE">
              <w:rPr>
                <w:rFonts w:ascii="Calibri" w:eastAsia="Times New Roman" w:hAnsi="Calibri" w:cs="Calibri"/>
                <w:color w:val="000000"/>
                <w:lang w:eastAsia="fr-FR"/>
              </w:rPr>
              <w:br/>
              <w:t xml:space="preserve">En </w:t>
            </w:r>
            <w:r w:rsidR="00F40E58">
              <w:rPr>
                <w:rFonts w:ascii="Calibri" w:eastAsia="Times New Roman" w:hAnsi="Calibri" w:cs="Calibri"/>
                <w:color w:val="000000"/>
                <w:lang w:eastAsia="fr-FR"/>
              </w:rPr>
              <w:t>t</w:t>
            </w:r>
            <w:r w:rsidRPr="004C64AE">
              <w:rPr>
                <w:rFonts w:ascii="Calibri" w:eastAsia="Times New Roman" w:hAnsi="Calibri" w:cs="Calibri"/>
                <w:color w:val="000000"/>
                <w:lang w:eastAsia="fr-FR"/>
              </w:rPr>
              <w:t xml:space="preserve">/ha ou </w:t>
            </w:r>
            <w:r w:rsidR="00F40E58">
              <w:rPr>
                <w:rFonts w:ascii="Calibri" w:eastAsia="Times New Roman" w:hAnsi="Calibri" w:cs="Calibri"/>
                <w:color w:val="000000"/>
                <w:lang w:eastAsia="fr-FR"/>
              </w:rPr>
              <w:t>hl</w:t>
            </w:r>
            <w:r w:rsidRPr="004C64AE">
              <w:rPr>
                <w:rFonts w:ascii="Calibri" w:eastAsia="Times New Roman" w:hAnsi="Calibri" w:cs="Calibri"/>
                <w:color w:val="000000"/>
                <w:lang w:eastAsia="fr-FR"/>
              </w:rPr>
              <w:t>/ha</w:t>
            </w:r>
          </w:p>
        </w:tc>
      </w:tr>
      <w:tr w:rsidR="00FA1970" w:rsidRPr="004C64AE" w14:paraId="6DFAF522" w14:textId="77777777" w:rsidTr="00AC52EB">
        <w:trPr>
          <w:trHeight w:val="699"/>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21674E1" w14:textId="77777777" w:rsidR="00FA1970" w:rsidRPr="004C64AE" w:rsidRDefault="00FA1970" w:rsidP="001937A6">
            <w:pPr>
              <w:spacing w:after="0" w:line="240" w:lineRule="auto"/>
              <w:rPr>
                <w:rFonts w:ascii="Calibri" w:eastAsia="Times New Roman" w:hAnsi="Calibri" w:cs="Calibri"/>
                <w:b/>
                <w:bCs/>
                <w:color w:val="000000"/>
                <w:lang w:eastAsia="fr-FR"/>
              </w:rPr>
            </w:pPr>
            <w:r w:rsidRPr="004C64AE">
              <w:rPr>
                <w:rFonts w:ascii="Calibri" w:eastAsia="Times New Roman" w:hAnsi="Calibri" w:cs="Calibri"/>
                <w:b/>
                <w:bCs/>
                <w:color w:val="000000"/>
                <w:lang w:eastAsia="fr-FR"/>
              </w:rPr>
              <w:t>2024 (obligatoire*)</w:t>
            </w:r>
          </w:p>
        </w:tc>
        <w:tc>
          <w:tcPr>
            <w:tcW w:w="1876" w:type="dxa"/>
            <w:tcBorders>
              <w:top w:val="nil"/>
              <w:left w:val="nil"/>
              <w:bottom w:val="single" w:sz="4" w:space="0" w:color="auto"/>
              <w:right w:val="single" w:sz="4" w:space="0" w:color="auto"/>
            </w:tcBorders>
            <w:shd w:val="clear" w:color="auto" w:fill="auto"/>
            <w:noWrap/>
            <w:vAlign w:val="center"/>
            <w:hideMark/>
          </w:tcPr>
          <w:p w14:paraId="128ED653" w14:textId="39C4BE84" w:rsidR="00FA1970" w:rsidRPr="004C64AE" w:rsidRDefault="00FA1970" w:rsidP="001937A6">
            <w:pPr>
              <w:pStyle w:val="Standard"/>
              <w:tabs>
                <w:tab w:val="left" w:pos="1380"/>
                <w:tab w:val="center" w:pos="4762"/>
              </w:tabs>
              <w:rPr>
                <w:rFonts w:ascii="Tahoma" w:hAnsi="Tahoma" w:cs="Tahoma"/>
                <w:sz w:val="2"/>
                <w:szCs w:val="2"/>
              </w:rPr>
            </w:pPr>
            <w:r>
              <w:rPr>
                <w:rFonts w:ascii="Tahoma" w:hAnsi="Tahoma" w:cs="Tahoma"/>
                <w:sz w:val="18"/>
                <w:szCs w:val="18"/>
              </w:rPr>
              <w:t></w:t>
            </w:r>
            <w:r w:rsidRPr="004C64AE">
              <w:rPr>
                <w:rFonts w:ascii="Calibri" w:eastAsia="Times New Roman" w:hAnsi="Calibri" w:cs="Calibri"/>
                <w:color w:val="000000"/>
                <w:lang w:eastAsia="fr-FR"/>
              </w:rPr>
              <w:t xml:space="preserve"> oui / </w:t>
            </w:r>
            <w:r>
              <w:rPr>
                <w:rFonts w:ascii="Tahoma" w:hAnsi="Tahoma" w:cs="Tahoma"/>
                <w:sz w:val="18"/>
                <w:szCs w:val="18"/>
              </w:rPr>
              <w:t></w:t>
            </w:r>
            <w:r w:rsidRPr="004C64AE">
              <w:rPr>
                <w:rFonts w:ascii="Calibri" w:eastAsia="Times New Roman" w:hAnsi="Calibri" w:cs="Calibri"/>
                <w:color w:val="000000"/>
                <w:lang w:eastAsia="fr-FR"/>
              </w:rPr>
              <w:t xml:space="preserve"> non</w:t>
            </w:r>
          </w:p>
        </w:tc>
        <w:tc>
          <w:tcPr>
            <w:tcW w:w="2840" w:type="dxa"/>
            <w:tcBorders>
              <w:top w:val="nil"/>
              <w:left w:val="nil"/>
              <w:bottom w:val="single" w:sz="4" w:space="0" w:color="auto"/>
              <w:right w:val="single" w:sz="4" w:space="0" w:color="auto"/>
            </w:tcBorders>
            <w:shd w:val="clear" w:color="auto" w:fill="auto"/>
            <w:noWrap/>
            <w:vAlign w:val="center"/>
            <w:hideMark/>
          </w:tcPr>
          <w:p w14:paraId="0CC0E7ED" w14:textId="7477544B"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2996" w:type="dxa"/>
            <w:tcBorders>
              <w:top w:val="nil"/>
              <w:left w:val="nil"/>
              <w:bottom w:val="single" w:sz="4" w:space="0" w:color="auto"/>
              <w:right w:val="single" w:sz="4" w:space="0" w:color="auto"/>
            </w:tcBorders>
            <w:shd w:val="clear" w:color="auto" w:fill="auto"/>
            <w:noWrap/>
            <w:vAlign w:val="center"/>
            <w:hideMark/>
          </w:tcPr>
          <w:p w14:paraId="5F8E244C" w14:textId="5983AB67"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3260" w:type="dxa"/>
            <w:tcBorders>
              <w:top w:val="nil"/>
              <w:left w:val="nil"/>
              <w:bottom w:val="single" w:sz="4" w:space="0" w:color="auto"/>
              <w:right w:val="single" w:sz="4" w:space="0" w:color="auto"/>
            </w:tcBorders>
            <w:shd w:val="clear" w:color="auto" w:fill="auto"/>
            <w:noWrap/>
            <w:vAlign w:val="center"/>
            <w:hideMark/>
          </w:tcPr>
          <w:p w14:paraId="6B135019" w14:textId="19B6522F"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w:t>
            </w:r>
          </w:p>
        </w:tc>
      </w:tr>
      <w:tr w:rsidR="00FA1970" w:rsidRPr="004C64AE" w14:paraId="2B728729" w14:textId="77777777" w:rsidTr="00AC52EB">
        <w:trPr>
          <w:trHeight w:val="665"/>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F9B0732" w14:textId="77777777" w:rsidR="00FA1970" w:rsidRPr="004C64AE" w:rsidRDefault="00FA1970" w:rsidP="001937A6">
            <w:pPr>
              <w:spacing w:after="0" w:line="240" w:lineRule="auto"/>
              <w:rPr>
                <w:rFonts w:ascii="Calibri" w:eastAsia="Times New Roman" w:hAnsi="Calibri" w:cs="Calibri"/>
                <w:b/>
                <w:bCs/>
                <w:color w:val="000000"/>
                <w:lang w:eastAsia="fr-FR"/>
              </w:rPr>
            </w:pPr>
            <w:r w:rsidRPr="004C64AE">
              <w:rPr>
                <w:rFonts w:ascii="Calibri" w:eastAsia="Times New Roman" w:hAnsi="Calibri" w:cs="Calibri"/>
                <w:b/>
                <w:bCs/>
                <w:color w:val="000000"/>
                <w:lang w:eastAsia="fr-FR"/>
              </w:rPr>
              <w:t>2023 (obligatoire*)</w:t>
            </w:r>
          </w:p>
        </w:tc>
        <w:tc>
          <w:tcPr>
            <w:tcW w:w="1876" w:type="dxa"/>
            <w:tcBorders>
              <w:top w:val="nil"/>
              <w:left w:val="nil"/>
              <w:bottom w:val="single" w:sz="4" w:space="0" w:color="auto"/>
              <w:right w:val="single" w:sz="4" w:space="0" w:color="auto"/>
            </w:tcBorders>
            <w:shd w:val="clear" w:color="auto" w:fill="auto"/>
            <w:noWrap/>
            <w:vAlign w:val="center"/>
            <w:hideMark/>
          </w:tcPr>
          <w:p w14:paraId="096FEE19" w14:textId="4BCDAB3D" w:rsidR="00FA1970" w:rsidRPr="004C64AE" w:rsidRDefault="00FA1970" w:rsidP="001937A6">
            <w:pPr>
              <w:spacing w:after="0" w:line="240" w:lineRule="auto"/>
              <w:rPr>
                <w:rFonts w:ascii="Calibri" w:eastAsia="Times New Roman" w:hAnsi="Calibri" w:cs="Calibri"/>
                <w:color w:val="000000"/>
                <w:lang w:eastAsia="fr-FR"/>
              </w:rPr>
            </w:pPr>
            <w:r>
              <w:rPr>
                <w:rFonts w:ascii="Tahoma" w:hAnsi="Tahoma" w:cs="Tahoma"/>
                <w:sz w:val="18"/>
                <w:szCs w:val="18"/>
              </w:rPr>
              <w:t></w:t>
            </w:r>
            <w:r w:rsidRPr="004C64AE">
              <w:rPr>
                <w:rFonts w:ascii="Calibri" w:eastAsia="Times New Roman" w:hAnsi="Calibri" w:cs="Calibri"/>
                <w:color w:val="000000"/>
                <w:lang w:eastAsia="fr-FR"/>
              </w:rPr>
              <w:t xml:space="preserve"> oui / </w:t>
            </w:r>
            <w:r>
              <w:rPr>
                <w:rFonts w:ascii="Tahoma" w:hAnsi="Tahoma" w:cs="Tahoma"/>
                <w:sz w:val="18"/>
                <w:szCs w:val="18"/>
              </w:rPr>
              <w:t></w:t>
            </w:r>
            <w:r w:rsidRPr="004C64AE">
              <w:rPr>
                <w:rFonts w:ascii="Calibri" w:eastAsia="Times New Roman" w:hAnsi="Calibri" w:cs="Calibri"/>
                <w:color w:val="000000"/>
                <w:lang w:eastAsia="fr-FR"/>
              </w:rPr>
              <w:t xml:space="preserve"> non</w:t>
            </w:r>
          </w:p>
        </w:tc>
        <w:tc>
          <w:tcPr>
            <w:tcW w:w="2840" w:type="dxa"/>
            <w:tcBorders>
              <w:top w:val="nil"/>
              <w:left w:val="nil"/>
              <w:bottom w:val="single" w:sz="4" w:space="0" w:color="auto"/>
              <w:right w:val="single" w:sz="4" w:space="0" w:color="auto"/>
            </w:tcBorders>
            <w:shd w:val="clear" w:color="auto" w:fill="auto"/>
            <w:noWrap/>
            <w:vAlign w:val="center"/>
            <w:hideMark/>
          </w:tcPr>
          <w:p w14:paraId="260DDBE6" w14:textId="51894426"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2996" w:type="dxa"/>
            <w:tcBorders>
              <w:top w:val="nil"/>
              <w:left w:val="nil"/>
              <w:bottom w:val="single" w:sz="4" w:space="0" w:color="auto"/>
              <w:right w:val="single" w:sz="4" w:space="0" w:color="auto"/>
            </w:tcBorders>
            <w:shd w:val="clear" w:color="auto" w:fill="auto"/>
            <w:noWrap/>
            <w:vAlign w:val="center"/>
            <w:hideMark/>
          </w:tcPr>
          <w:p w14:paraId="7CB9BD79" w14:textId="2B5365A3"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3260" w:type="dxa"/>
            <w:tcBorders>
              <w:top w:val="nil"/>
              <w:left w:val="nil"/>
              <w:bottom w:val="single" w:sz="4" w:space="0" w:color="auto"/>
              <w:right w:val="single" w:sz="4" w:space="0" w:color="auto"/>
            </w:tcBorders>
            <w:shd w:val="clear" w:color="auto" w:fill="auto"/>
            <w:noWrap/>
            <w:vAlign w:val="center"/>
            <w:hideMark/>
          </w:tcPr>
          <w:p w14:paraId="7CA6D0A0" w14:textId="027B97D7"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w:t>
            </w:r>
          </w:p>
        </w:tc>
      </w:tr>
      <w:tr w:rsidR="00FA1970" w:rsidRPr="004C64AE" w14:paraId="536FDB53" w14:textId="77777777" w:rsidTr="00AC52EB">
        <w:trPr>
          <w:trHeight w:val="673"/>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3B7FA12" w14:textId="77777777" w:rsidR="00FA1970" w:rsidRPr="004C64AE" w:rsidRDefault="00FA1970" w:rsidP="001937A6">
            <w:pPr>
              <w:spacing w:after="0" w:line="240" w:lineRule="auto"/>
              <w:rPr>
                <w:rFonts w:ascii="Calibri" w:eastAsia="Times New Roman" w:hAnsi="Calibri" w:cs="Calibri"/>
                <w:b/>
                <w:bCs/>
                <w:color w:val="000000"/>
                <w:lang w:eastAsia="fr-FR"/>
              </w:rPr>
            </w:pPr>
            <w:r w:rsidRPr="004C64AE">
              <w:rPr>
                <w:rFonts w:ascii="Calibri" w:eastAsia="Times New Roman" w:hAnsi="Calibri" w:cs="Calibri"/>
                <w:b/>
                <w:bCs/>
                <w:color w:val="000000"/>
                <w:lang w:eastAsia="fr-FR"/>
              </w:rPr>
              <w:t>2022 (obligatoire*)</w:t>
            </w:r>
          </w:p>
        </w:tc>
        <w:tc>
          <w:tcPr>
            <w:tcW w:w="1876" w:type="dxa"/>
            <w:tcBorders>
              <w:top w:val="nil"/>
              <w:left w:val="nil"/>
              <w:bottom w:val="single" w:sz="4" w:space="0" w:color="auto"/>
              <w:right w:val="single" w:sz="4" w:space="0" w:color="auto"/>
            </w:tcBorders>
            <w:shd w:val="clear" w:color="auto" w:fill="auto"/>
            <w:noWrap/>
            <w:vAlign w:val="center"/>
            <w:hideMark/>
          </w:tcPr>
          <w:p w14:paraId="24017E00" w14:textId="2C2F2278" w:rsidR="00FA1970" w:rsidRPr="004C64AE" w:rsidRDefault="00FA1970" w:rsidP="001937A6">
            <w:pPr>
              <w:spacing w:after="0" w:line="240" w:lineRule="auto"/>
              <w:rPr>
                <w:rFonts w:ascii="Calibri" w:eastAsia="Times New Roman" w:hAnsi="Calibri" w:cs="Calibri"/>
                <w:color w:val="000000"/>
                <w:lang w:eastAsia="fr-FR"/>
              </w:rPr>
            </w:pPr>
            <w:r>
              <w:rPr>
                <w:rFonts w:ascii="Tahoma" w:hAnsi="Tahoma" w:cs="Tahoma"/>
                <w:sz w:val="18"/>
                <w:szCs w:val="18"/>
              </w:rPr>
              <w:t></w:t>
            </w:r>
            <w:r w:rsidRPr="004C64AE">
              <w:rPr>
                <w:rFonts w:ascii="Calibri" w:eastAsia="Times New Roman" w:hAnsi="Calibri" w:cs="Calibri"/>
                <w:color w:val="000000"/>
                <w:lang w:eastAsia="fr-FR"/>
              </w:rPr>
              <w:t xml:space="preserve"> oui / </w:t>
            </w:r>
            <w:r>
              <w:rPr>
                <w:rFonts w:ascii="Tahoma" w:hAnsi="Tahoma" w:cs="Tahoma"/>
                <w:sz w:val="18"/>
                <w:szCs w:val="18"/>
              </w:rPr>
              <w:t></w:t>
            </w:r>
            <w:r w:rsidRPr="004C64AE">
              <w:rPr>
                <w:rFonts w:ascii="Calibri" w:eastAsia="Times New Roman" w:hAnsi="Calibri" w:cs="Calibri"/>
                <w:color w:val="000000"/>
                <w:lang w:eastAsia="fr-FR"/>
              </w:rPr>
              <w:t xml:space="preserve"> non</w:t>
            </w:r>
          </w:p>
        </w:tc>
        <w:tc>
          <w:tcPr>
            <w:tcW w:w="2840" w:type="dxa"/>
            <w:tcBorders>
              <w:top w:val="nil"/>
              <w:left w:val="nil"/>
              <w:bottom w:val="single" w:sz="4" w:space="0" w:color="auto"/>
              <w:right w:val="single" w:sz="4" w:space="0" w:color="auto"/>
            </w:tcBorders>
            <w:shd w:val="clear" w:color="auto" w:fill="auto"/>
            <w:noWrap/>
            <w:vAlign w:val="center"/>
            <w:hideMark/>
          </w:tcPr>
          <w:p w14:paraId="684B8A55" w14:textId="29EC86AB"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2996" w:type="dxa"/>
            <w:tcBorders>
              <w:top w:val="nil"/>
              <w:left w:val="nil"/>
              <w:bottom w:val="single" w:sz="4" w:space="0" w:color="auto"/>
              <w:right w:val="single" w:sz="4" w:space="0" w:color="auto"/>
            </w:tcBorders>
            <w:shd w:val="clear" w:color="auto" w:fill="auto"/>
            <w:noWrap/>
            <w:vAlign w:val="center"/>
            <w:hideMark/>
          </w:tcPr>
          <w:p w14:paraId="3506D1E5" w14:textId="396EE22D"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3260" w:type="dxa"/>
            <w:tcBorders>
              <w:top w:val="nil"/>
              <w:left w:val="nil"/>
              <w:bottom w:val="single" w:sz="4" w:space="0" w:color="auto"/>
              <w:right w:val="single" w:sz="4" w:space="0" w:color="auto"/>
            </w:tcBorders>
            <w:shd w:val="clear" w:color="auto" w:fill="auto"/>
            <w:noWrap/>
            <w:vAlign w:val="center"/>
            <w:hideMark/>
          </w:tcPr>
          <w:p w14:paraId="61AF110F" w14:textId="5A7CC083"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w:t>
            </w:r>
          </w:p>
        </w:tc>
      </w:tr>
      <w:tr w:rsidR="00FA1970" w:rsidRPr="004C64AE" w14:paraId="26608885" w14:textId="77777777" w:rsidTr="00AC52EB">
        <w:trPr>
          <w:trHeight w:val="667"/>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53DD0E7" w14:textId="77777777" w:rsidR="00FA1970" w:rsidRPr="004C64AE" w:rsidRDefault="00FA1970" w:rsidP="001937A6">
            <w:pPr>
              <w:spacing w:after="0" w:line="240" w:lineRule="auto"/>
              <w:rPr>
                <w:rFonts w:ascii="Calibri" w:eastAsia="Times New Roman" w:hAnsi="Calibri" w:cs="Calibri"/>
                <w:b/>
                <w:bCs/>
                <w:color w:val="000000"/>
                <w:lang w:eastAsia="fr-FR"/>
              </w:rPr>
            </w:pPr>
            <w:r w:rsidRPr="004C64AE">
              <w:rPr>
                <w:rFonts w:ascii="Calibri" w:eastAsia="Times New Roman" w:hAnsi="Calibri" w:cs="Calibri"/>
                <w:b/>
                <w:bCs/>
                <w:color w:val="000000"/>
                <w:lang w:eastAsia="fr-FR"/>
              </w:rPr>
              <w:t>2021 (obligatoire*)</w:t>
            </w:r>
          </w:p>
        </w:tc>
        <w:tc>
          <w:tcPr>
            <w:tcW w:w="1876" w:type="dxa"/>
            <w:tcBorders>
              <w:top w:val="nil"/>
              <w:left w:val="nil"/>
              <w:bottom w:val="single" w:sz="4" w:space="0" w:color="auto"/>
              <w:right w:val="single" w:sz="4" w:space="0" w:color="auto"/>
            </w:tcBorders>
            <w:shd w:val="clear" w:color="auto" w:fill="auto"/>
            <w:noWrap/>
            <w:vAlign w:val="center"/>
            <w:hideMark/>
          </w:tcPr>
          <w:p w14:paraId="2F83E7EA" w14:textId="274A313C" w:rsidR="00FA1970" w:rsidRPr="004C64AE" w:rsidRDefault="00FA1970" w:rsidP="001937A6">
            <w:pPr>
              <w:spacing w:after="0" w:line="240" w:lineRule="auto"/>
              <w:rPr>
                <w:rFonts w:ascii="Calibri" w:eastAsia="Times New Roman" w:hAnsi="Calibri" w:cs="Calibri"/>
                <w:color w:val="000000"/>
                <w:lang w:eastAsia="fr-FR"/>
              </w:rPr>
            </w:pPr>
            <w:r>
              <w:rPr>
                <w:rFonts w:ascii="Tahoma" w:hAnsi="Tahoma" w:cs="Tahoma"/>
                <w:sz w:val="18"/>
                <w:szCs w:val="18"/>
              </w:rPr>
              <w:t></w:t>
            </w:r>
            <w:r w:rsidRPr="004C64AE">
              <w:rPr>
                <w:rFonts w:ascii="Calibri" w:eastAsia="Times New Roman" w:hAnsi="Calibri" w:cs="Calibri"/>
                <w:color w:val="000000"/>
                <w:lang w:eastAsia="fr-FR"/>
              </w:rPr>
              <w:t xml:space="preserve"> oui / </w:t>
            </w:r>
            <w:r>
              <w:rPr>
                <w:rFonts w:ascii="Tahoma" w:hAnsi="Tahoma" w:cs="Tahoma"/>
                <w:sz w:val="18"/>
                <w:szCs w:val="18"/>
              </w:rPr>
              <w:t></w:t>
            </w:r>
            <w:r w:rsidRPr="004C64AE">
              <w:rPr>
                <w:rFonts w:ascii="Calibri" w:eastAsia="Times New Roman" w:hAnsi="Calibri" w:cs="Calibri"/>
                <w:color w:val="000000"/>
                <w:lang w:eastAsia="fr-FR"/>
              </w:rPr>
              <w:t xml:space="preserve"> non</w:t>
            </w:r>
          </w:p>
        </w:tc>
        <w:tc>
          <w:tcPr>
            <w:tcW w:w="2840" w:type="dxa"/>
            <w:tcBorders>
              <w:top w:val="nil"/>
              <w:left w:val="nil"/>
              <w:bottom w:val="single" w:sz="4" w:space="0" w:color="auto"/>
              <w:right w:val="single" w:sz="4" w:space="0" w:color="auto"/>
            </w:tcBorders>
            <w:shd w:val="clear" w:color="auto" w:fill="auto"/>
            <w:noWrap/>
            <w:vAlign w:val="center"/>
            <w:hideMark/>
          </w:tcPr>
          <w:p w14:paraId="7264C61C" w14:textId="1F2489CB"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2996" w:type="dxa"/>
            <w:tcBorders>
              <w:top w:val="nil"/>
              <w:left w:val="nil"/>
              <w:bottom w:val="single" w:sz="4" w:space="0" w:color="auto"/>
              <w:right w:val="single" w:sz="4" w:space="0" w:color="auto"/>
            </w:tcBorders>
            <w:shd w:val="clear" w:color="auto" w:fill="auto"/>
            <w:noWrap/>
            <w:vAlign w:val="center"/>
            <w:hideMark/>
          </w:tcPr>
          <w:p w14:paraId="1F1112AA" w14:textId="6DE7A885"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3260" w:type="dxa"/>
            <w:tcBorders>
              <w:top w:val="nil"/>
              <w:left w:val="nil"/>
              <w:bottom w:val="single" w:sz="4" w:space="0" w:color="auto"/>
              <w:right w:val="single" w:sz="4" w:space="0" w:color="auto"/>
            </w:tcBorders>
            <w:shd w:val="clear" w:color="auto" w:fill="auto"/>
            <w:noWrap/>
            <w:vAlign w:val="center"/>
            <w:hideMark/>
          </w:tcPr>
          <w:p w14:paraId="6D05CC36" w14:textId="7EF23E46"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w:t>
            </w:r>
          </w:p>
        </w:tc>
      </w:tr>
      <w:tr w:rsidR="00FA1970" w:rsidRPr="004C64AE" w14:paraId="3415D5FA" w14:textId="77777777" w:rsidTr="00AC52EB">
        <w:trPr>
          <w:trHeight w:val="661"/>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0622849" w14:textId="77777777" w:rsidR="00FA1970" w:rsidRPr="004C64AE" w:rsidRDefault="00FA1970" w:rsidP="001937A6">
            <w:pPr>
              <w:spacing w:after="0" w:line="240" w:lineRule="auto"/>
              <w:rPr>
                <w:rFonts w:ascii="Calibri" w:eastAsia="Times New Roman" w:hAnsi="Calibri" w:cs="Calibri"/>
                <w:b/>
                <w:bCs/>
                <w:color w:val="000000"/>
                <w:lang w:eastAsia="fr-FR"/>
              </w:rPr>
            </w:pPr>
            <w:r w:rsidRPr="004C64AE">
              <w:rPr>
                <w:rFonts w:ascii="Calibri" w:eastAsia="Times New Roman" w:hAnsi="Calibri" w:cs="Calibri"/>
                <w:b/>
                <w:bCs/>
                <w:color w:val="000000"/>
                <w:lang w:eastAsia="fr-FR"/>
              </w:rPr>
              <w:t xml:space="preserve">2020 </w:t>
            </w:r>
            <w:r w:rsidRPr="004C64AE">
              <w:rPr>
                <w:rFonts w:ascii="Calibri" w:eastAsia="Times New Roman" w:hAnsi="Calibri" w:cs="Calibri"/>
                <w:i/>
                <w:iCs/>
                <w:color w:val="000000"/>
                <w:lang w:eastAsia="fr-FR"/>
              </w:rPr>
              <w:t>(optionnel**)</w:t>
            </w:r>
          </w:p>
        </w:tc>
        <w:tc>
          <w:tcPr>
            <w:tcW w:w="1876" w:type="dxa"/>
            <w:tcBorders>
              <w:top w:val="nil"/>
              <w:left w:val="nil"/>
              <w:bottom w:val="single" w:sz="4" w:space="0" w:color="auto"/>
              <w:right w:val="single" w:sz="4" w:space="0" w:color="auto"/>
            </w:tcBorders>
            <w:shd w:val="clear" w:color="auto" w:fill="auto"/>
            <w:noWrap/>
            <w:vAlign w:val="center"/>
            <w:hideMark/>
          </w:tcPr>
          <w:p w14:paraId="30B06DC9" w14:textId="644F83E4" w:rsidR="00FA1970" w:rsidRPr="004C64AE" w:rsidRDefault="00FA1970" w:rsidP="001937A6">
            <w:pPr>
              <w:spacing w:after="0" w:line="240" w:lineRule="auto"/>
              <w:rPr>
                <w:rFonts w:ascii="Calibri" w:eastAsia="Times New Roman" w:hAnsi="Calibri" w:cs="Calibri"/>
                <w:color w:val="000000"/>
                <w:lang w:eastAsia="fr-FR"/>
              </w:rPr>
            </w:pPr>
            <w:r>
              <w:rPr>
                <w:rFonts w:ascii="Tahoma" w:hAnsi="Tahoma" w:cs="Tahoma"/>
                <w:sz w:val="18"/>
                <w:szCs w:val="18"/>
              </w:rPr>
              <w:t></w:t>
            </w:r>
            <w:r w:rsidRPr="004C64AE">
              <w:rPr>
                <w:rFonts w:ascii="Calibri" w:eastAsia="Times New Roman" w:hAnsi="Calibri" w:cs="Calibri"/>
                <w:color w:val="000000"/>
                <w:lang w:eastAsia="fr-FR"/>
              </w:rPr>
              <w:t xml:space="preserve"> oui / </w:t>
            </w:r>
            <w:r>
              <w:rPr>
                <w:rFonts w:ascii="Tahoma" w:hAnsi="Tahoma" w:cs="Tahoma"/>
                <w:sz w:val="18"/>
                <w:szCs w:val="18"/>
              </w:rPr>
              <w:t></w:t>
            </w:r>
            <w:r w:rsidRPr="004C64AE">
              <w:rPr>
                <w:rFonts w:ascii="Calibri" w:eastAsia="Times New Roman" w:hAnsi="Calibri" w:cs="Calibri"/>
                <w:color w:val="000000"/>
                <w:lang w:eastAsia="fr-FR"/>
              </w:rPr>
              <w:t xml:space="preserve"> non</w:t>
            </w:r>
          </w:p>
        </w:tc>
        <w:tc>
          <w:tcPr>
            <w:tcW w:w="2840" w:type="dxa"/>
            <w:tcBorders>
              <w:top w:val="nil"/>
              <w:left w:val="nil"/>
              <w:bottom w:val="single" w:sz="4" w:space="0" w:color="auto"/>
              <w:right w:val="single" w:sz="4" w:space="0" w:color="auto"/>
            </w:tcBorders>
            <w:shd w:val="clear" w:color="auto" w:fill="auto"/>
            <w:noWrap/>
            <w:vAlign w:val="center"/>
            <w:hideMark/>
          </w:tcPr>
          <w:p w14:paraId="7B7075C2" w14:textId="7E67A6DC"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2996" w:type="dxa"/>
            <w:tcBorders>
              <w:top w:val="nil"/>
              <w:left w:val="nil"/>
              <w:bottom w:val="single" w:sz="4" w:space="0" w:color="auto"/>
              <w:right w:val="single" w:sz="4" w:space="0" w:color="auto"/>
            </w:tcBorders>
            <w:shd w:val="clear" w:color="auto" w:fill="auto"/>
            <w:noWrap/>
            <w:vAlign w:val="center"/>
            <w:hideMark/>
          </w:tcPr>
          <w:p w14:paraId="24628718" w14:textId="6B38DDCA"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3260" w:type="dxa"/>
            <w:tcBorders>
              <w:top w:val="nil"/>
              <w:left w:val="nil"/>
              <w:bottom w:val="single" w:sz="4" w:space="0" w:color="auto"/>
              <w:right w:val="single" w:sz="4" w:space="0" w:color="auto"/>
            </w:tcBorders>
            <w:shd w:val="clear" w:color="auto" w:fill="auto"/>
            <w:noWrap/>
            <w:vAlign w:val="center"/>
            <w:hideMark/>
          </w:tcPr>
          <w:p w14:paraId="72E561AF" w14:textId="2E4C0EB9"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w:t>
            </w:r>
          </w:p>
        </w:tc>
      </w:tr>
      <w:tr w:rsidR="00FA1970" w:rsidRPr="004C64AE" w14:paraId="6CD8C47E" w14:textId="77777777" w:rsidTr="00AC52EB">
        <w:trPr>
          <w:trHeight w:val="669"/>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4BE9BB5" w14:textId="246C0E1A" w:rsidR="00FA1970" w:rsidRPr="004C64AE" w:rsidRDefault="00FA1970" w:rsidP="001937A6">
            <w:pPr>
              <w:spacing w:after="0" w:line="240" w:lineRule="auto"/>
              <w:rPr>
                <w:rFonts w:ascii="Calibri" w:eastAsia="Times New Roman" w:hAnsi="Calibri" w:cs="Calibri"/>
                <w:b/>
                <w:bCs/>
                <w:color w:val="000000"/>
                <w:lang w:eastAsia="fr-FR"/>
              </w:rPr>
            </w:pPr>
            <w:r w:rsidRPr="004C64AE">
              <w:rPr>
                <w:rFonts w:ascii="Calibri" w:eastAsia="Times New Roman" w:hAnsi="Calibri" w:cs="Calibri"/>
                <w:b/>
                <w:bCs/>
                <w:color w:val="000000"/>
                <w:lang w:eastAsia="fr-FR"/>
              </w:rPr>
              <w:t>20</w:t>
            </w:r>
            <w:r>
              <w:rPr>
                <w:rFonts w:ascii="Calibri" w:eastAsia="Times New Roman" w:hAnsi="Calibri" w:cs="Calibri"/>
                <w:b/>
                <w:bCs/>
                <w:color w:val="000000"/>
                <w:lang w:eastAsia="fr-FR"/>
              </w:rPr>
              <w:t>19</w:t>
            </w:r>
            <w:r w:rsidRPr="004C64AE">
              <w:rPr>
                <w:rFonts w:ascii="Calibri" w:eastAsia="Times New Roman" w:hAnsi="Calibri" w:cs="Calibri"/>
                <w:b/>
                <w:bCs/>
                <w:color w:val="000000"/>
                <w:lang w:eastAsia="fr-FR"/>
              </w:rPr>
              <w:t xml:space="preserve"> </w:t>
            </w:r>
            <w:r w:rsidRPr="004C64AE">
              <w:rPr>
                <w:rFonts w:ascii="Calibri" w:eastAsia="Times New Roman" w:hAnsi="Calibri" w:cs="Calibri"/>
                <w:i/>
                <w:iCs/>
                <w:color w:val="000000"/>
                <w:lang w:eastAsia="fr-FR"/>
              </w:rPr>
              <w:t>(optionnel**)</w:t>
            </w:r>
          </w:p>
        </w:tc>
        <w:tc>
          <w:tcPr>
            <w:tcW w:w="1876" w:type="dxa"/>
            <w:tcBorders>
              <w:top w:val="nil"/>
              <w:left w:val="nil"/>
              <w:bottom w:val="single" w:sz="4" w:space="0" w:color="auto"/>
              <w:right w:val="single" w:sz="4" w:space="0" w:color="auto"/>
            </w:tcBorders>
            <w:shd w:val="clear" w:color="auto" w:fill="auto"/>
            <w:noWrap/>
            <w:vAlign w:val="center"/>
            <w:hideMark/>
          </w:tcPr>
          <w:p w14:paraId="5F6837F5" w14:textId="44E18F3E" w:rsidR="00FA1970" w:rsidRPr="004C64AE" w:rsidRDefault="00FA1970" w:rsidP="001937A6">
            <w:pPr>
              <w:spacing w:after="0" w:line="240" w:lineRule="auto"/>
              <w:rPr>
                <w:rFonts w:ascii="Calibri" w:eastAsia="Times New Roman" w:hAnsi="Calibri" w:cs="Calibri"/>
                <w:color w:val="000000"/>
                <w:lang w:eastAsia="fr-FR"/>
              </w:rPr>
            </w:pPr>
            <w:r>
              <w:rPr>
                <w:rFonts w:ascii="Tahoma" w:hAnsi="Tahoma" w:cs="Tahoma"/>
                <w:sz w:val="18"/>
                <w:szCs w:val="18"/>
              </w:rPr>
              <w:t></w:t>
            </w:r>
            <w:r w:rsidRPr="004C64AE">
              <w:rPr>
                <w:rFonts w:ascii="Calibri" w:eastAsia="Times New Roman" w:hAnsi="Calibri" w:cs="Calibri"/>
                <w:color w:val="000000"/>
                <w:lang w:eastAsia="fr-FR"/>
              </w:rPr>
              <w:t xml:space="preserve"> oui / </w:t>
            </w:r>
            <w:r>
              <w:rPr>
                <w:rFonts w:ascii="Tahoma" w:hAnsi="Tahoma" w:cs="Tahoma"/>
                <w:sz w:val="18"/>
                <w:szCs w:val="18"/>
              </w:rPr>
              <w:t></w:t>
            </w:r>
            <w:r w:rsidRPr="004C64AE">
              <w:rPr>
                <w:rFonts w:ascii="Calibri" w:eastAsia="Times New Roman" w:hAnsi="Calibri" w:cs="Calibri"/>
                <w:color w:val="000000"/>
                <w:lang w:eastAsia="fr-FR"/>
              </w:rPr>
              <w:t xml:space="preserve"> non</w:t>
            </w:r>
          </w:p>
        </w:tc>
        <w:tc>
          <w:tcPr>
            <w:tcW w:w="2840" w:type="dxa"/>
            <w:tcBorders>
              <w:top w:val="nil"/>
              <w:left w:val="nil"/>
              <w:bottom w:val="single" w:sz="4" w:space="0" w:color="auto"/>
              <w:right w:val="single" w:sz="4" w:space="0" w:color="auto"/>
            </w:tcBorders>
            <w:shd w:val="clear" w:color="auto" w:fill="auto"/>
            <w:noWrap/>
            <w:vAlign w:val="center"/>
            <w:hideMark/>
          </w:tcPr>
          <w:p w14:paraId="3C379D9A" w14:textId="065E3127"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2996" w:type="dxa"/>
            <w:tcBorders>
              <w:top w:val="nil"/>
              <w:left w:val="nil"/>
              <w:bottom w:val="single" w:sz="4" w:space="0" w:color="auto"/>
              <w:right w:val="single" w:sz="4" w:space="0" w:color="auto"/>
            </w:tcBorders>
            <w:shd w:val="clear" w:color="auto" w:fill="auto"/>
            <w:noWrap/>
            <w:vAlign w:val="center"/>
            <w:hideMark/>
          </w:tcPr>
          <w:p w14:paraId="3CA5F07E" w14:textId="4BA837F9"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______________________</w:t>
            </w:r>
          </w:p>
        </w:tc>
        <w:tc>
          <w:tcPr>
            <w:tcW w:w="3260" w:type="dxa"/>
            <w:tcBorders>
              <w:top w:val="nil"/>
              <w:left w:val="nil"/>
              <w:bottom w:val="single" w:sz="4" w:space="0" w:color="auto"/>
              <w:right w:val="single" w:sz="4" w:space="0" w:color="auto"/>
            </w:tcBorders>
            <w:shd w:val="clear" w:color="auto" w:fill="auto"/>
            <w:noWrap/>
            <w:vAlign w:val="center"/>
            <w:hideMark/>
          </w:tcPr>
          <w:p w14:paraId="4507D98E" w14:textId="11131113" w:rsidR="00FA1970" w:rsidRPr="004C64AE" w:rsidRDefault="00FA1970" w:rsidP="001937A6">
            <w:pPr>
              <w:spacing w:after="0" w:line="240" w:lineRule="auto"/>
              <w:rPr>
                <w:rFonts w:ascii="Calibri" w:eastAsia="Times New Roman" w:hAnsi="Calibri" w:cs="Calibri"/>
                <w:color w:val="000000"/>
                <w:lang w:eastAsia="fr-FR"/>
              </w:rPr>
            </w:pPr>
            <w:r w:rsidRPr="004C64AE">
              <w:rPr>
                <w:rFonts w:ascii="Calibri" w:eastAsia="Times New Roman" w:hAnsi="Calibri" w:cs="Calibri"/>
                <w:color w:val="000000"/>
                <w:lang w:eastAsia="fr-FR"/>
              </w:rPr>
              <w:t>___________________</w:t>
            </w:r>
          </w:p>
        </w:tc>
      </w:tr>
    </w:tbl>
    <w:p w14:paraId="6CD9EC66" w14:textId="18513325" w:rsidR="00AC52EB" w:rsidRPr="00AC52EB" w:rsidRDefault="00B91CAA" w:rsidP="00AC52EB">
      <w:pPr>
        <w:spacing w:after="0" w:line="240" w:lineRule="auto"/>
        <w:rPr>
          <w:rFonts w:ascii="Calibri" w:eastAsia="Times New Roman" w:hAnsi="Calibri" w:cs="Calibri"/>
          <w:color w:val="000000"/>
          <w:sz w:val="6"/>
          <w:szCs w:val="6"/>
          <w:lang w:eastAsia="fr-FR"/>
        </w:rPr>
      </w:pPr>
      <w:r>
        <w:rPr>
          <w:noProof/>
        </w:rPr>
        <w:drawing>
          <wp:anchor distT="0" distB="0" distL="114300" distR="114300" simplePos="0" relativeHeight="251659264" behindDoc="0" locked="0" layoutInCell="1" allowOverlap="1" wp14:anchorId="052B4E7D" wp14:editId="1E49CE7B">
            <wp:simplePos x="0" y="0"/>
            <wp:positionH relativeFrom="margin">
              <wp:posOffset>-788280</wp:posOffset>
            </wp:positionH>
            <wp:positionV relativeFrom="paragraph">
              <wp:posOffset>-851291</wp:posOffset>
            </wp:positionV>
            <wp:extent cx="3516923" cy="886264"/>
            <wp:effectExtent l="0" t="0" r="7620" b="9525"/>
            <wp:wrapNone/>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516923" cy="886264"/>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4DE84ED" w14:textId="7D276EFD" w:rsidR="003757B1" w:rsidRDefault="00A31301" w:rsidP="00A31301">
      <w:r w:rsidRPr="003757B1">
        <w:rPr>
          <w:rFonts w:ascii="Calibri" w:eastAsia="Times New Roman" w:hAnsi="Calibri" w:cs="Calibri"/>
          <w:color w:val="000000"/>
          <w:lang w:eastAsia="fr-FR"/>
        </w:rPr>
        <w:t>**</w:t>
      </w:r>
      <w:r w:rsidRPr="00A31301">
        <w:rPr>
          <w:rFonts w:ascii="Calibri" w:eastAsia="Times New Roman" w:hAnsi="Calibri" w:cs="Calibri"/>
          <w:i/>
          <w:iCs/>
          <w:color w:val="000000"/>
          <w:u w:val="single"/>
          <w:lang w:eastAsia="fr-FR"/>
        </w:rPr>
        <w:t>Quantité valorisable récoltée</w:t>
      </w:r>
      <w:r w:rsidRPr="00A31301">
        <w:rPr>
          <w:rFonts w:ascii="Calibri" w:eastAsia="Times New Roman" w:hAnsi="Calibri" w:cs="Calibri"/>
          <w:i/>
          <w:iCs/>
          <w:color w:val="000000"/>
          <w:lang w:eastAsia="fr-FR"/>
        </w:rPr>
        <w:t xml:space="preserve"> : pour les raisins de cuve, elle doit être renseignée à partir de la déclaration de récolte de la façon suivante :</w:t>
      </w:r>
      <w:r w:rsidRPr="00A31301">
        <w:rPr>
          <w:rFonts w:ascii="Calibri" w:eastAsia="Times New Roman" w:hAnsi="Calibri" w:cs="Calibri"/>
          <w:i/>
          <w:iCs/>
          <w:color w:val="000000"/>
          <w:lang w:eastAsia="fr-FR"/>
        </w:rPr>
        <w:br/>
        <w:t>- Surface récoltée : ligne 4</w:t>
      </w:r>
      <w:r w:rsidRPr="00A31301">
        <w:rPr>
          <w:rFonts w:ascii="Calibri" w:eastAsia="Times New Roman" w:hAnsi="Calibri" w:cs="Calibri"/>
          <w:i/>
          <w:iCs/>
          <w:color w:val="000000"/>
          <w:lang w:eastAsia="fr-FR"/>
        </w:rPr>
        <w:br/>
        <w:t>- et pour la quantité : ligne 15 (pour les vins AOP ou IG) ou ligne 14 (pour les vins sans IG), ou bien, ligne 5 moins ligne 16 (cas général)</w:t>
      </w:r>
      <w:r w:rsidR="003757B1">
        <w:br w:type="page"/>
      </w:r>
    </w:p>
    <w:tbl>
      <w:tblPr>
        <w:tblW w:w="15354" w:type="dxa"/>
        <w:tblInd w:w="-709" w:type="dxa"/>
        <w:tblLayout w:type="fixed"/>
        <w:tblCellMar>
          <w:top w:w="15" w:type="dxa"/>
          <w:left w:w="70" w:type="dxa"/>
          <w:right w:w="70" w:type="dxa"/>
        </w:tblCellMar>
        <w:tblLook w:val="04A0" w:firstRow="1" w:lastRow="0" w:firstColumn="1" w:lastColumn="0" w:noHBand="0" w:noVBand="1"/>
      </w:tblPr>
      <w:tblGrid>
        <w:gridCol w:w="15354"/>
      </w:tblGrid>
      <w:tr w:rsidR="00725074" w:rsidRPr="003757B1" w14:paraId="25C52BA3" w14:textId="77777777" w:rsidTr="00B91CAA">
        <w:trPr>
          <w:trHeight w:val="411"/>
        </w:trPr>
        <w:tc>
          <w:tcPr>
            <w:tcW w:w="15354" w:type="dxa"/>
            <w:tcBorders>
              <w:top w:val="nil"/>
              <w:left w:val="nil"/>
              <w:bottom w:val="single" w:sz="4" w:space="0" w:color="auto"/>
              <w:right w:val="nil"/>
            </w:tcBorders>
            <w:shd w:val="clear" w:color="000000" w:fill="008080"/>
            <w:noWrap/>
            <w:vAlign w:val="center"/>
            <w:hideMark/>
          </w:tcPr>
          <w:p w14:paraId="4472BF95" w14:textId="5C76E33B" w:rsidR="00725074" w:rsidRPr="003757B1" w:rsidRDefault="00725074" w:rsidP="003757B1">
            <w:pPr>
              <w:spacing w:after="0" w:line="240" w:lineRule="auto"/>
              <w:jc w:val="center"/>
              <w:rPr>
                <w:rFonts w:ascii="Tahoma" w:eastAsia="Times New Roman" w:hAnsi="Tahoma" w:cs="Tahoma"/>
                <w:b/>
                <w:bCs/>
                <w:color w:val="FFFFFF"/>
                <w:sz w:val="20"/>
                <w:szCs w:val="20"/>
                <w:lang w:eastAsia="fr-FR"/>
              </w:rPr>
            </w:pPr>
            <w:r w:rsidRPr="008569CA">
              <w:rPr>
                <w:rFonts w:ascii="Tahoma" w:eastAsia="Times New Roman" w:hAnsi="Tahoma" w:cs="Tahoma"/>
                <w:b/>
                <w:bCs/>
                <w:color w:val="FFFFFF"/>
                <w:lang w:eastAsia="fr-FR"/>
              </w:rPr>
              <w:lastRenderedPageBreak/>
              <w:t>Calcul de la perte de production : veuillez cocher ci-dessous le mode choisi</w:t>
            </w:r>
          </w:p>
        </w:tc>
      </w:tr>
      <w:tr w:rsidR="00725074" w:rsidRPr="003757B1" w14:paraId="676484AF" w14:textId="77777777" w:rsidTr="007C63E1">
        <w:trPr>
          <w:trHeight w:val="459"/>
        </w:trPr>
        <w:tc>
          <w:tcPr>
            <w:tcW w:w="15354" w:type="dxa"/>
            <w:tcBorders>
              <w:top w:val="single" w:sz="4" w:space="0" w:color="auto"/>
              <w:left w:val="single" w:sz="4" w:space="0" w:color="auto"/>
              <w:bottom w:val="single" w:sz="4" w:space="0" w:color="auto"/>
              <w:right w:val="single" w:sz="4" w:space="0" w:color="auto"/>
            </w:tcBorders>
            <w:shd w:val="clear" w:color="auto" w:fill="auto"/>
            <w:hideMark/>
          </w:tcPr>
          <w:p w14:paraId="66DABA6F" w14:textId="32844CC8" w:rsidR="00725074" w:rsidRPr="003757B1" w:rsidRDefault="00725074" w:rsidP="003757B1">
            <w:pPr>
              <w:spacing w:after="0" w:line="240" w:lineRule="auto"/>
              <w:jc w:val="both"/>
              <w:rPr>
                <w:rFonts w:ascii="Tahoma" w:hAnsi="Tahoma" w:cs="Tahoma"/>
                <w:sz w:val="6"/>
                <w:szCs w:val="6"/>
              </w:rPr>
            </w:pPr>
          </w:p>
          <w:p w14:paraId="0E1692F6" w14:textId="5AA059ED" w:rsidR="00725074" w:rsidRDefault="00725074" w:rsidP="003757B1">
            <w:pPr>
              <w:spacing w:after="0" w:line="240" w:lineRule="auto"/>
              <w:jc w:val="both"/>
              <w:rPr>
                <w:rFonts w:ascii="Calibri" w:eastAsia="Times New Roman" w:hAnsi="Calibri" w:cs="Calibri"/>
                <w:b/>
                <w:bCs/>
                <w:color w:val="000000"/>
                <w:lang w:eastAsia="fr-FR"/>
              </w:rPr>
            </w:pPr>
            <w:r>
              <w:rPr>
                <w:rFonts w:ascii="Tahoma" w:hAnsi="Tahoma" w:cs="Tahoma"/>
                <w:sz w:val="18"/>
                <w:szCs w:val="18"/>
              </w:rPr>
              <w:t xml:space="preserve"> </w:t>
            </w:r>
            <w:r w:rsidRPr="003757B1">
              <w:rPr>
                <w:rFonts w:ascii="Calibri" w:eastAsia="Times New Roman" w:hAnsi="Calibri" w:cs="Calibri"/>
                <w:b/>
                <w:bCs/>
                <w:color w:val="000000"/>
                <w:u w:val="single"/>
                <w:lang w:eastAsia="fr-FR"/>
              </w:rPr>
              <w:t>CHOIX</w:t>
            </w:r>
            <w:r>
              <w:rPr>
                <w:rFonts w:ascii="Calibri" w:eastAsia="Times New Roman" w:hAnsi="Calibri" w:cs="Calibri"/>
                <w:b/>
                <w:bCs/>
                <w:color w:val="000000"/>
                <w:u w:val="single"/>
                <w:lang w:eastAsia="fr-FR"/>
              </w:rPr>
              <w:t xml:space="preserve"> </w:t>
            </w:r>
            <w:r w:rsidRPr="003757B1">
              <w:rPr>
                <w:rFonts w:ascii="Calibri" w:eastAsia="Times New Roman" w:hAnsi="Calibri" w:cs="Calibri"/>
                <w:b/>
                <w:bCs/>
                <w:color w:val="000000"/>
                <w:u w:val="single"/>
                <w:lang w:eastAsia="fr-FR"/>
              </w:rPr>
              <w:t>1</w:t>
            </w:r>
            <w:r w:rsidRPr="003757B1">
              <w:rPr>
                <w:rFonts w:ascii="Calibri" w:eastAsia="Times New Roman" w:hAnsi="Calibri" w:cs="Calibri"/>
                <w:b/>
                <w:bCs/>
                <w:color w:val="000000"/>
                <w:lang w:eastAsia="fr-FR"/>
              </w:rPr>
              <w:t xml:space="preserve"> : calcul de la perte suivant la moyenne des 3 dernières années</w:t>
            </w:r>
            <w:r w:rsidR="00C917C7">
              <w:rPr>
                <w:rFonts w:ascii="Calibri" w:eastAsia="Times New Roman" w:hAnsi="Calibri" w:cs="Calibri"/>
                <w:b/>
                <w:bCs/>
                <w:color w:val="000000"/>
                <w:lang w:eastAsia="fr-FR"/>
              </w:rPr>
              <w:t xml:space="preserve"> </w:t>
            </w:r>
            <w:r w:rsidR="00C917C7" w:rsidRPr="00B10B02">
              <w:rPr>
                <w:rFonts w:ascii="Calibri" w:eastAsia="Times New Roman" w:hAnsi="Calibri" w:cs="Calibri"/>
                <w:b/>
                <w:bCs/>
                <w:i/>
                <w:iCs/>
                <w:color w:val="000000"/>
                <w:lang w:eastAsia="fr-FR"/>
              </w:rPr>
              <w:t>(B)</w:t>
            </w:r>
          </w:p>
          <w:p w14:paraId="060C327D" w14:textId="77777777" w:rsidR="00725074" w:rsidRPr="00526A82" w:rsidRDefault="00725074" w:rsidP="003757B1">
            <w:pPr>
              <w:spacing w:after="0" w:line="240" w:lineRule="auto"/>
              <w:jc w:val="both"/>
              <w:rPr>
                <w:rFonts w:ascii="Calibri" w:eastAsia="Times New Roman" w:hAnsi="Calibri" w:cs="Calibri"/>
                <w:color w:val="000000"/>
                <w:sz w:val="6"/>
                <w:szCs w:val="6"/>
                <w:lang w:eastAsia="fr-FR"/>
              </w:rPr>
            </w:pPr>
          </w:p>
          <w:p w14:paraId="65EDE89C" w14:textId="77777777" w:rsidR="00725074" w:rsidRDefault="00725074" w:rsidP="003757B1">
            <w:pPr>
              <w:spacing w:after="0" w:line="240" w:lineRule="auto"/>
              <w:rPr>
                <w:rFonts w:ascii="Calibri" w:eastAsia="Times New Roman" w:hAnsi="Calibri" w:cs="Calibri"/>
                <w:color w:val="000000"/>
                <w:lang w:eastAsia="fr-FR"/>
              </w:rPr>
            </w:pPr>
            <w:r w:rsidRPr="003757B1">
              <w:rPr>
                <w:rFonts w:ascii="Calibri" w:eastAsia="Times New Roman" w:hAnsi="Calibri" w:cs="Calibri"/>
                <w:color w:val="000000"/>
                <w:lang w:eastAsia="fr-FR"/>
              </w:rPr>
              <w:t>*</w:t>
            </w:r>
            <w:r w:rsidRPr="003757B1">
              <w:rPr>
                <w:rFonts w:ascii="Calibri" w:eastAsia="Times New Roman" w:hAnsi="Calibri" w:cs="Calibri"/>
                <w:color w:val="000000"/>
                <w:u w:val="single"/>
                <w:lang w:eastAsia="fr-FR"/>
              </w:rPr>
              <w:t xml:space="preserve">Récoltes 2023, 2022 et 2021 </w:t>
            </w:r>
            <w:r w:rsidRPr="003757B1">
              <w:rPr>
                <w:rFonts w:ascii="Calibri" w:eastAsia="Times New Roman" w:hAnsi="Calibri" w:cs="Calibri"/>
                <w:color w:val="000000"/>
                <w:lang w:eastAsia="fr-FR"/>
              </w:rPr>
              <w:t>:  Vous êtes ainsi invité à compléter la déclaration de l’historique de vos rendements et fournir les pièces justificatives correspondantes.</w:t>
            </w:r>
          </w:p>
          <w:p w14:paraId="02EBEBB2" w14:textId="77777777" w:rsidR="006E17FD" w:rsidRPr="006E17FD" w:rsidRDefault="00725074" w:rsidP="003757B1">
            <w:pPr>
              <w:spacing w:after="0" w:line="240" w:lineRule="auto"/>
              <w:jc w:val="both"/>
              <w:rPr>
                <w:rFonts w:ascii="Calibri" w:eastAsia="Times New Roman" w:hAnsi="Calibri" w:cs="Calibri"/>
                <w:color w:val="000000"/>
                <w:sz w:val="10"/>
                <w:szCs w:val="10"/>
                <w:lang w:eastAsia="fr-FR"/>
              </w:rPr>
            </w:pPr>
            <w:r w:rsidRPr="003757B1">
              <w:rPr>
                <w:rFonts w:ascii="Calibri" w:eastAsia="Times New Roman" w:hAnsi="Calibri" w:cs="Calibri"/>
                <w:color w:val="000000"/>
                <w:lang w:eastAsia="fr-FR"/>
              </w:rPr>
              <w:t xml:space="preserve"> </w:t>
            </w:r>
          </w:p>
          <w:p w14:paraId="4AA28E72" w14:textId="30749103" w:rsidR="00725074" w:rsidRDefault="00725074" w:rsidP="003757B1">
            <w:pPr>
              <w:spacing w:after="0" w:line="240" w:lineRule="auto"/>
              <w:jc w:val="both"/>
              <w:rPr>
                <w:rFonts w:ascii="Calibri" w:eastAsia="Times New Roman" w:hAnsi="Calibri" w:cs="Calibri"/>
                <w:b/>
                <w:bCs/>
                <w:color w:val="000000"/>
                <w:lang w:eastAsia="fr-FR"/>
              </w:rPr>
            </w:pPr>
            <w:r w:rsidRPr="003757B1">
              <w:rPr>
                <w:rFonts w:ascii="Calibri" w:eastAsia="Times New Roman" w:hAnsi="Calibri" w:cs="Calibri"/>
                <w:b/>
                <w:bCs/>
                <w:color w:val="000000"/>
                <w:lang w:eastAsia="fr-FR"/>
              </w:rPr>
              <w:t>En l’absence de déclaration et justification de vos rendements historiques pour ces 3 années, une valeur forfaitaire de rendement par défaut sera prise en compte pour calculer le rendement de référence de votre exploitation.</w:t>
            </w:r>
            <w:r w:rsidRPr="003757B1">
              <w:rPr>
                <w:rFonts w:ascii="Calibri" w:eastAsia="Times New Roman" w:hAnsi="Calibri" w:cs="Calibri"/>
                <w:color w:val="000000"/>
                <w:lang w:eastAsia="fr-FR"/>
              </w:rPr>
              <w:t xml:space="preserve"> Hormis pour le cas des jeunes ou nouveaux installés détaillés ci- dessous et pour les années où la culture n’était pas en production sur votre exploitation, c</w:t>
            </w:r>
            <w:r w:rsidRPr="003757B1">
              <w:rPr>
                <w:rFonts w:ascii="Calibri" w:eastAsia="Times New Roman" w:hAnsi="Calibri" w:cs="Calibri"/>
                <w:b/>
                <w:bCs/>
                <w:color w:val="000000"/>
                <w:lang w:eastAsia="fr-FR"/>
              </w:rPr>
              <w:t>ette valeur par défaut est susceptible d’être fixée à un niveau inférieur au rendement moyen de votre département</w:t>
            </w:r>
            <w:r w:rsidRPr="003757B1">
              <w:rPr>
                <w:rFonts w:ascii="Calibri" w:eastAsia="Times New Roman" w:hAnsi="Calibri" w:cs="Calibri"/>
                <w:color w:val="000000"/>
                <w:lang w:eastAsia="fr-FR"/>
              </w:rPr>
              <w:t xml:space="preserve">. </w:t>
            </w:r>
          </w:p>
          <w:p w14:paraId="10D41FBC" w14:textId="77777777" w:rsidR="00725074" w:rsidRPr="00526A82" w:rsidRDefault="00725074" w:rsidP="003757B1">
            <w:pPr>
              <w:spacing w:after="0" w:line="240" w:lineRule="auto"/>
              <w:rPr>
                <w:rFonts w:ascii="Calibri" w:eastAsia="Times New Roman" w:hAnsi="Calibri" w:cs="Calibri"/>
                <w:b/>
                <w:bCs/>
                <w:color w:val="000000"/>
                <w:sz w:val="6"/>
                <w:szCs w:val="6"/>
                <w:lang w:eastAsia="fr-FR"/>
              </w:rPr>
            </w:pPr>
          </w:p>
          <w:p w14:paraId="049310F8" w14:textId="2FBDC9B5" w:rsidR="00725074" w:rsidRDefault="00725074" w:rsidP="003757B1">
            <w:pPr>
              <w:pStyle w:val="Paragraphedeliste"/>
              <w:numPr>
                <w:ilvl w:val="0"/>
                <w:numId w:val="3"/>
              </w:numPr>
              <w:spacing w:after="0" w:line="240" w:lineRule="auto"/>
              <w:jc w:val="both"/>
              <w:rPr>
                <w:rFonts w:ascii="Calibri" w:eastAsia="Times New Roman" w:hAnsi="Calibri" w:cs="Calibri"/>
                <w:color w:val="000000"/>
                <w:sz w:val="28"/>
                <w:szCs w:val="28"/>
                <w:lang w:eastAsia="fr-FR"/>
              </w:rPr>
            </w:pPr>
            <w:r w:rsidRPr="008569CA">
              <w:rPr>
                <w:rFonts w:ascii="Calibri" w:eastAsia="Times New Roman" w:hAnsi="Calibri" w:cs="Calibri"/>
                <w:b/>
                <w:bCs/>
                <w:color w:val="000000"/>
                <w:lang w:eastAsia="fr-FR"/>
              </w:rPr>
              <w:t xml:space="preserve">Si vous êtes jeune agriculteur ou nouvel installé, </w:t>
            </w:r>
            <w:r w:rsidRPr="008569CA">
              <w:rPr>
                <w:rFonts w:ascii="Calibri" w:eastAsia="Times New Roman" w:hAnsi="Calibri" w:cs="Calibri"/>
                <w:color w:val="000000"/>
                <w:lang w:eastAsia="fr-FR"/>
              </w:rPr>
              <w:t xml:space="preserve">l’obligation de transmission des pièces justificatives de rendement ne s’applique pas pour les années précédant votre installation. </w:t>
            </w:r>
            <w:r w:rsidRPr="008569CA">
              <w:rPr>
                <w:rFonts w:ascii="Calibri" w:eastAsia="Times New Roman" w:hAnsi="Calibri" w:cs="Calibri"/>
                <w:b/>
                <w:bCs/>
                <w:color w:val="000000"/>
                <w:lang w:eastAsia="fr-FR"/>
              </w:rPr>
              <w:t>Pour ces années, le rendement moyen ou barème du département de votre siège d’exploitation sera appliqué</w:t>
            </w:r>
            <w:r w:rsidRPr="008569CA">
              <w:rPr>
                <w:rFonts w:ascii="Calibri" w:eastAsia="Times New Roman" w:hAnsi="Calibri" w:cs="Calibri"/>
                <w:color w:val="000000"/>
                <w:lang w:eastAsia="fr-FR"/>
              </w:rPr>
              <w:t>. Vous avez toutefois la possibilité pour ces années, de déclarer les références de rendement historiques pour la production sinistrée de l’agriculteur précédant auprès duquel vous avez repris votre exploitation, sous réserve de récupérer auprès de votre prédécesseur les pièces justificatives de ses rendements et de les joindre à votre dossier de demande d’indemnisation</w:t>
            </w:r>
            <w:r w:rsidRPr="008569CA">
              <w:rPr>
                <w:rFonts w:ascii="Calibri" w:eastAsia="Times New Roman" w:hAnsi="Calibri" w:cs="Calibri"/>
                <w:color w:val="000000"/>
                <w:sz w:val="28"/>
                <w:szCs w:val="28"/>
                <w:lang w:eastAsia="fr-FR"/>
              </w:rPr>
              <w:t>.</w:t>
            </w:r>
          </w:p>
          <w:p w14:paraId="1EEFE785" w14:textId="77777777" w:rsidR="006E17FD" w:rsidRPr="006E17FD" w:rsidRDefault="006E17FD" w:rsidP="006E17FD">
            <w:pPr>
              <w:pStyle w:val="Paragraphedeliste"/>
              <w:spacing w:after="0" w:line="240" w:lineRule="auto"/>
              <w:jc w:val="both"/>
              <w:rPr>
                <w:rFonts w:ascii="Calibri" w:eastAsia="Times New Roman" w:hAnsi="Calibri" w:cs="Calibri"/>
                <w:color w:val="000000"/>
                <w:sz w:val="6"/>
                <w:szCs w:val="6"/>
                <w:lang w:eastAsia="fr-FR"/>
              </w:rPr>
            </w:pPr>
          </w:p>
          <w:p w14:paraId="1827E17D" w14:textId="1A2E7D8C" w:rsidR="00725074" w:rsidRPr="003757B1" w:rsidRDefault="00725074" w:rsidP="003757B1">
            <w:pPr>
              <w:pStyle w:val="Paragraphedeliste"/>
              <w:spacing w:after="0" w:line="240" w:lineRule="auto"/>
              <w:jc w:val="both"/>
              <w:rPr>
                <w:rFonts w:ascii="Calibri" w:eastAsia="Times New Roman" w:hAnsi="Calibri" w:cs="Calibri"/>
                <w:color w:val="000000"/>
                <w:sz w:val="6"/>
                <w:szCs w:val="6"/>
                <w:lang w:eastAsia="fr-FR"/>
              </w:rPr>
            </w:pPr>
          </w:p>
        </w:tc>
      </w:tr>
      <w:tr w:rsidR="00725074" w:rsidRPr="003757B1" w14:paraId="74B234DE" w14:textId="77777777" w:rsidTr="007C63E1">
        <w:trPr>
          <w:trHeight w:val="491"/>
        </w:trPr>
        <w:tc>
          <w:tcPr>
            <w:tcW w:w="15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512C5" w14:textId="77777777" w:rsidR="00725074" w:rsidRPr="003757B1" w:rsidRDefault="00725074" w:rsidP="003757B1">
            <w:pPr>
              <w:spacing w:after="0" w:line="240" w:lineRule="auto"/>
              <w:rPr>
                <w:rFonts w:ascii="Tahoma" w:hAnsi="Tahoma" w:cs="Tahoma"/>
                <w:sz w:val="6"/>
                <w:szCs w:val="6"/>
              </w:rPr>
            </w:pPr>
          </w:p>
          <w:p w14:paraId="1B7BCDEE" w14:textId="6F6439AE" w:rsidR="00725074" w:rsidRPr="003757B1" w:rsidRDefault="00725074" w:rsidP="003757B1">
            <w:pPr>
              <w:spacing w:after="0" w:line="240" w:lineRule="auto"/>
              <w:rPr>
                <w:rFonts w:ascii="Calibri" w:eastAsia="Times New Roman" w:hAnsi="Calibri" w:cs="Calibri"/>
                <w:color w:val="000000"/>
                <w:sz w:val="4"/>
                <w:szCs w:val="4"/>
                <w:lang w:eastAsia="fr-FR"/>
              </w:rPr>
            </w:pPr>
            <w:r>
              <w:rPr>
                <w:rFonts w:ascii="Tahoma" w:hAnsi="Tahoma" w:cs="Tahoma"/>
                <w:sz w:val="18"/>
                <w:szCs w:val="18"/>
              </w:rPr>
              <w:t></w:t>
            </w:r>
            <w:r w:rsidRPr="003757B1">
              <w:rPr>
                <w:rFonts w:ascii="Calibri" w:eastAsia="Times New Roman" w:hAnsi="Calibri" w:cs="Calibri"/>
                <w:color w:val="000000"/>
                <w:lang w:eastAsia="fr-FR"/>
              </w:rPr>
              <w:t xml:space="preserve"> </w:t>
            </w:r>
            <w:r w:rsidRPr="003757B1">
              <w:rPr>
                <w:rFonts w:ascii="Calibri" w:eastAsia="Times New Roman" w:hAnsi="Calibri" w:cs="Calibri"/>
                <w:b/>
                <w:bCs/>
                <w:color w:val="000000"/>
                <w:u w:val="single"/>
                <w:lang w:eastAsia="fr-FR"/>
              </w:rPr>
              <w:t>CHOIX 2</w:t>
            </w:r>
            <w:r w:rsidRPr="003757B1">
              <w:rPr>
                <w:rFonts w:ascii="Calibri" w:eastAsia="Times New Roman" w:hAnsi="Calibri" w:cs="Calibri"/>
                <w:b/>
                <w:bCs/>
                <w:color w:val="000000"/>
                <w:lang w:eastAsia="fr-FR"/>
              </w:rPr>
              <w:t xml:space="preserve"> : calcul de la perte selon la moyenne olympique </w:t>
            </w:r>
            <w:r w:rsidR="00C917C7" w:rsidRPr="00B10B02">
              <w:rPr>
                <w:rFonts w:ascii="Calibri" w:eastAsia="Times New Roman" w:hAnsi="Calibri" w:cs="Calibri"/>
                <w:b/>
                <w:bCs/>
                <w:i/>
                <w:iCs/>
                <w:color w:val="000000"/>
                <w:lang w:eastAsia="fr-FR"/>
              </w:rPr>
              <w:t>(</w:t>
            </w:r>
            <w:r w:rsidR="00C917C7">
              <w:rPr>
                <w:rFonts w:ascii="Calibri" w:eastAsia="Times New Roman" w:hAnsi="Calibri" w:cs="Calibri"/>
                <w:b/>
                <w:bCs/>
                <w:i/>
                <w:iCs/>
                <w:color w:val="000000"/>
                <w:lang w:eastAsia="fr-FR"/>
              </w:rPr>
              <w:t>C</w:t>
            </w:r>
            <w:r w:rsidR="00C917C7" w:rsidRPr="00B10B02">
              <w:rPr>
                <w:rFonts w:ascii="Calibri" w:eastAsia="Times New Roman" w:hAnsi="Calibri" w:cs="Calibri"/>
                <w:b/>
                <w:bCs/>
                <w:i/>
                <w:iCs/>
                <w:color w:val="000000"/>
                <w:lang w:eastAsia="fr-FR"/>
              </w:rPr>
              <w:t>)</w:t>
            </w:r>
            <w:r w:rsidRPr="003757B1">
              <w:rPr>
                <w:rFonts w:ascii="Calibri" w:eastAsia="Times New Roman" w:hAnsi="Calibri" w:cs="Calibri"/>
                <w:color w:val="000000"/>
                <w:lang w:eastAsia="fr-FR"/>
              </w:rPr>
              <w:br/>
            </w:r>
          </w:p>
          <w:p w14:paraId="26CA0D7F" w14:textId="77777777" w:rsidR="006E17FD" w:rsidRPr="006E17FD" w:rsidRDefault="006E17FD" w:rsidP="003757B1">
            <w:pPr>
              <w:spacing w:after="0" w:line="240" w:lineRule="auto"/>
              <w:rPr>
                <w:rFonts w:ascii="Calibri" w:eastAsia="Times New Roman" w:hAnsi="Calibri" w:cs="Calibri"/>
                <w:color w:val="000000"/>
                <w:sz w:val="12"/>
                <w:szCs w:val="12"/>
                <w:lang w:eastAsia="fr-FR"/>
              </w:rPr>
            </w:pPr>
          </w:p>
          <w:p w14:paraId="58508750" w14:textId="2463E161" w:rsidR="006E17FD" w:rsidRDefault="00725074" w:rsidP="003757B1">
            <w:pPr>
              <w:spacing w:after="0" w:line="240" w:lineRule="auto"/>
              <w:rPr>
                <w:rFonts w:ascii="Calibri" w:eastAsia="Times New Roman" w:hAnsi="Calibri" w:cs="Calibri"/>
                <w:i/>
                <w:iCs/>
                <w:color w:val="000000"/>
                <w:lang w:eastAsia="fr-FR"/>
              </w:rPr>
            </w:pPr>
            <w:r w:rsidRPr="003757B1">
              <w:rPr>
                <w:rFonts w:ascii="Calibri" w:eastAsia="Times New Roman" w:hAnsi="Calibri" w:cs="Calibri"/>
                <w:color w:val="000000"/>
                <w:lang w:eastAsia="fr-FR"/>
              </w:rPr>
              <w:t>**</w:t>
            </w:r>
            <w:r w:rsidRPr="003757B1">
              <w:rPr>
                <w:rFonts w:ascii="Calibri" w:eastAsia="Times New Roman" w:hAnsi="Calibri" w:cs="Calibri"/>
                <w:color w:val="000000"/>
                <w:u w:val="single"/>
                <w:lang w:eastAsia="fr-FR"/>
              </w:rPr>
              <w:t>Récoltes 2020 et 2019 (optionnelles)</w:t>
            </w:r>
            <w:r w:rsidRPr="003757B1">
              <w:rPr>
                <w:rFonts w:ascii="Calibri" w:eastAsia="Times New Roman" w:hAnsi="Calibri" w:cs="Calibri"/>
                <w:color w:val="000000"/>
                <w:lang w:eastAsia="fr-FR"/>
              </w:rPr>
              <w:t xml:space="preserve"> : de façon optionnelle, vous pouvez déclarer et transmettre les pièces justifiant de l’ensemble des 5 années précédant le sinistre (2019 à 2023). Dans ce cas, la meilleure référence entre la moyenne de vos rendements des trois dernières années et la moyenne olympique de vos rendements des cinq dernières années sera retenue pour le calcul de l’indemnisation.</w:t>
            </w:r>
            <w:r w:rsidRPr="003757B1">
              <w:rPr>
                <w:rFonts w:ascii="Calibri" w:eastAsia="Times New Roman" w:hAnsi="Calibri" w:cs="Calibri"/>
                <w:color w:val="000000"/>
                <w:lang w:eastAsia="fr-FR"/>
              </w:rPr>
              <w:br/>
            </w:r>
          </w:p>
          <w:p w14:paraId="271DDDEC" w14:textId="77777777" w:rsidR="005D05AE" w:rsidRDefault="005D05AE" w:rsidP="005D05AE">
            <w:pPr>
              <w:spacing w:after="0" w:line="240" w:lineRule="auto"/>
              <w:rPr>
                <w:rFonts w:ascii="Calibri" w:eastAsia="Times New Roman" w:hAnsi="Calibri" w:cs="Calibri"/>
                <w:i/>
                <w:iCs/>
                <w:color w:val="000000"/>
                <w:lang w:eastAsia="fr-FR"/>
              </w:rPr>
            </w:pPr>
            <w:r w:rsidRPr="005D05AE">
              <w:rPr>
                <w:rFonts w:ascii="Calibri" w:eastAsia="Times New Roman" w:hAnsi="Calibri" w:cs="Calibri"/>
                <w:i/>
                <w:iCs/>
                <w:color w:val="000000"/>
                <w:u w:val="single"/>
                <w:lang w:eastAsia="fr-FR"/>
              </w:rPr>
              <w:t>Moyenne olympique</w:t>
            </w:r>
            <w:r w:rsidRPr="003757B1">
              <w:rPr>
                <w:rFonts w:ascii="Calibri" w:eastAsia="Times New Roman" w:hAnsi="Calibri" w:cs="Calibri"/>
                <w:i/>
                <w:iCs/>
                <w:color w:val="000000"/>
                <w:lang w:eastAsia="fr-FR"/>
              </w:rPr>
              <w:t xml:space="preserve"> : </w:t>
            </w:r>
            <w:r>
              <w:rPr>
                <w:rFonts w:ascii="Calibri" w:eastAsia="Times New Roman" w:hAnsi="Calibri" w:cs="Calibri"/>
                <w:i/>
                <w:iCs/>
                <w:color w:val="000000"/>
                <w:lang w:eastAsia="fr-FR"/>
              </w:rPr>
              <w:t xml:space="preserve">consiste </w:t>
            </w:r>
            <w:r w:rsidRPr="00FD2E69">
              <w:rPr>
                <w:rFonts w:ascii="Calibri" w:eastAsia="Times New Roman" w:hAnsi="Calibri" w:cs="Calibri"/>
                <w:i/>
                <w:iCs/>
                <w:color w:val="000000"/>
                <w:lang w:eastAsia="fr-FR"/>
              </w:rPr>
              <w:t>à retirer l</w:t>
            </w:r>
            <w:r>
              <w:rPr>
                <w:rFonts w:ascii="Calibri" w:eastAsia="Times New Roman" w:hAnsi="Calibri" w:cs="Calibri"/>
                <w:i/>
                <w:iCs/>
                <w:color w:val="000000"/>
                <w:lang w:eastAsia="fr-FR"/>
              </w:rPr>
              <w:t xml:space="preserve">’année la plus productive (en termes de rendement) </w:t>
            </w:r>
            <w:r w:rsidRPr="00FD2E69">
              <w:rPr>
                <w:rFonts w:ascii="Calibri" w:eastAsia="Times New Roman" w:hAnsi="Calibri" w:cs="Calibri"/>
                <w:i/>
                <w:iCs/>
                <w:color w:val="000000"/>
                <w:lang w:eastAsia="fr-FR"/>
              </w:rPr>
              <w:t xml:space="preserve">et la </w:t>
            </w:r>
            <w:r>
              <w:rPr>
                <w:rFonts w:ascii="Calibri" w:eastAsia="Times New Roman" w:hAnsi="Calibri" w:cs="Calibri"/>
                <w:i/>
                <w:iCs/>
                <w:color w:val="000000"/>
                <w:lang w:eastAsia="fr-FR"/>
              </w:rPr>
              <w:t>moins productive (en termes de rendement) sur les 5 années de référence (2023 à 2019)</w:t>
            </w:r>
            <w:r w:rsidRPr="00FD2E69">
              <w:rPr>
                <w:rFonts w:ascii="Calibri" w:eastAsia="Times New Roman" w:hAnsi="Calibri" w:cs="Calibri"/>
                <w:i/>
                <w:iCs/>
                <w:color w:val="000000"/>
                <w:lang w:eastAsia="fr-FR"/>
              </w:rPr>
              <w:t xml:space="preserve">, puis à faire la moyenne des </w:t>
            </w:r>
            <w:r>
              <w:rPr>
                <w:rFonts w:ascii="Calibri" w:eastAsia="Times New Roman" w:hAnsi="Calibri" w:cs="Calibri"/>
                <w:i/>
                <w:iCs/>
                <w:color w:val="000000"/>
                <w:lang w:eastAsia="fr-FR"/>
              </w:rPr>
              <w:t xml:space="preserve">trois années </w:t>
            </w:r>
            <w:r w:rsidRPr="00FD2E69">
              <w:rPr>
                <w:rFonts w:ascii="Calibri" w:eastAsia="Times New Roman" w:hAnsi="Calibri" w:cs="Calibri"/>
                <w:i/>
                <w:iCs/>
                <w:color w:val="000000"/>
                <w:lang w:eastAsia="fr-FR"/>
              </w:rPr>
              <w:t>restantes.</w:t>
            </w:r>
          </w:p>
          <w:p w14:paraId="30DA13FD" w14:textId="43FB9F5F" w:rsidR="00725074" w:rsidRPr="005D05AE" w:rsidRDefault="00725074" w:rsidP="003757B1">
            <w:pPr>
              <w:spacing w:after="0" w:line="240" w:lineRule="auto"/>
              <w:rPr>
                <w:rFonts w:ascii="Calibri" w:eastAsia="Times New Roman" w:hAnsi="Calibri" w:cs="Calibri"/>
                <w:i/>
                <w:iCs/>
                <w:color w:val="000000"/>
                <w:sz w:val="6"/>
                <w:szCs w:val="6"/>
                <w:lang w:eastAsia="fr-FR"/>
              </w:rPr>
            </w:pPr>
          </w:p>
          <w:p w14:paraId="16430BB0" w14:textId="6D99658F" w:rsidR="005D05AE" w:rsidRPr="003757B1" w:rsidRDefault="005D05AE" w:rsidP="003757B1">
            <w:pPr>
              <w:spacing w:after="0" w:line="240" w:lineRule="auto"/>
              <w:rPr>
                <w:rFonts w:ascii="Calibri" w:eastAsia="Times New Roman" w:hAnsi="Calibri" w:cs="Calibri"/>
                <w:b/>
                <w:bCs/>
                <w:color w:val="000000"/>
                <w:sz w:val="8"/>
                <w:szCs w:val="8"/>
                <w:lang w:eastAsia="fr-FR"/>
              </w:rPr>
            </w:pPr>
          </w:p>
        </w:tc>
      </w:tr>
      <w:tr w:rsidR="00725074" w:rsidRPr="003757B1" w14:paraId="765EF429" w14:textId="77777777" w:rsidTr="007C63E1">
        <w:trPr>
          <w:trHeight w:val="491"/>
        </w:trPr>
        <w:tc>
          <w:tcPr>
            <w:tcW w:w="15354" w:type="dxa"/>
            <w:vMerge/>
            <w:tcBorders>
              <w:top w:val="single" w:sz="4" w:space="0" w:color="auto"/>
              <w:left w:val="single" w:sz="4" w:space="0" w:color="auto"/>
              <w:bottom w:val="single" w:sz="4" w:space="0" w:color="auto"/>
              <w:right w:val="single" w:sz="4" w:space="0" w:color="auto"/>
            </w:tcBorders>
            <w:vAlign w:val="center"/>
            <w:hideMark/>
          </w:tcPr>
          <w:p w14:paraId="73A30C3A" w14:textId="77777777" w:rsidR="00725074" w:rsidRPr="003757B1" w:rsidRDefault="00725074" w:rsidP="003757B1">
            <w:pPr>
              <w:spacing w:after="0" w:line="240" w:lineRule="auto"/>
              <w:rPr>
                <w:rFonts w:ascii="Calibri" w:eastAsia="Times New Roman" w:hAnsi="Calibri" w:cs="Calibri"/>
                <w:color w:val="000000"/>
                <w:lang w:eastAsia="fr-FR"/>
              </w:rPr>
            </w:pPr>
          </w:p>
        </w:tc>
      </w:tr>
      <w:tr w:rsidR="00725074" w:rsidRPr="003757B1" w14:paraId="374B319E" w14:textId="77777777" w:rsidTr="007C63E1">
        <w:trPr>
          <w:trHeight w:val="491"/>
        </w:trPr>
        <w:tc>
          <w:tcPr>
            <w:tcW w:w="153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6206C5" w14:textId="77777777" w:rsidR="007C63E1" w:rsidRPr="00B91CAA" w:rsidRDefault="007C63E1" w:rsidP="007C63E1">
            <w:pPr>
              <w:spacing w:after="0" w:line="240" w:lineRule="auto"/>
              <w:rPr>
                <w:rFonts w:ascii="Tahoma" w:hAnsi="Tahoma" w:cs="Tahoma"/>
                <w:sz w:val="4"/>
                <w:szCs w:val="4"/>
              </w:rPr>
            </w:pPr>
          </w:p>
          <w:p w14:paraId="77596F86" w14:textId="77777777" w:rsidR="006E17FD" w:rsidRDefault="006E17FD" w:rsidP="007C63E1">
            <w:pPr>
              <w:spacing w:after="0" w:line="240" w:lineRule="auto"/>
              <w:rPr>
                <w:rFonts w:ascii="Tahoma" w:hAnsi="Tahoma" w:cs="Tahoma"/>
                <w:sz w:val="18"/>
                <w:szCs w:val="18"/>
              </w:rPr>
            </w:pPr>
          </w:p>
          <w:p w14:paraId="0EBA6FFA" w14:textId="0445BDC8" w:rsidR="00725074" w:rsidRDefault="00725074" w:rsidP="007C63E1">
            <w:pPr>
              <w:spacing w:after="0" w:line="240" w:lineRule="auto"/>
              <w:rPr>
                <w:rFonts w:ascii="Calibri" w:eastAsia="Times New Roman" w:hAnsi="Calibri" w:cs="Calibri"/>
                <w:color w:val="000000"/>
                <w:lang w:eastAsia="fr-FR"/>
              </w:rPr>
            </w:pPr>
            <w:r>
              <w:rPr>
                <w:rFonts w:ascii="Tahoma" w:hAnsi="Tahoma" w:cs="Tahoma"/>
                <w:sz w:val="18"/>
                <w:szCs w:val="18"/>
              </w:rPr>
              <w:t xml:space="preserve"> </w:t>
            </w:r>
            <w:r w:rsidR="000303CF" w:rsidRPr="003757B1">
              <w:rPr>
                <w:rFonts w:ascii="Calibri" w:eastAsia="Times New Roman" w:hAnsi="Calibri" w:cs="Calibri"/>
                <w:b/>
                <w:bCs/>
                <w:color w:val="000000"/>
                <w:u w:val="single"/>
                <w:lang w:eastAsia="fr-FR"/>
              </w:rPr>
              <w:t xml:space="preserve">CHOIX </w:t>
            </w:r>
            <w:r w:rsidR="000303CF">
              <w:rPr>
                <w:rFonts w:ascii="Calibri" w:eastAsia="Times New Roman" w:hAnsi="Calibri" w:cs="Calibri"/>
                <w:b/>
                <w:bCs/>
                <w:color w:val="000000"/>
                <w:u w:val="single"/>
                <w:lang w:eastAsia="fr-FR"/>
              </w:rPr>
              <w:t xml:space="preserve"> 3 </w:t>
            </w:r>
            <w:r w:rsidR="000303CF" w:rsidRPr="00E85D85">
              <w:rPr>
                <w:rFonts w:ascii="Calibri" w:eastAsia="Times New Roman" w:hAnsi="Calibri" w:cs="Calibri"/>
                <w:b/>
                <w:bCs/>
                <w:color w:val="000000"/>
                <w:u w:val="single"/>
                <w:lang w:eastAsia="fr-FR"/>
              </w:rPr>
              <w:t>POUR LES CULTURES AYANT SUBI PLUSIEURS ALEAS SECHERESSE ET GEL</w:t>
            </w:r>
            <w:r w:rsidR="000303CF" w:rsidRPr="000E0D85">
              <w:rPr>
                <w:rFonts w:ascii="Tahoma" w:eastAsia="Times New Roman" w:hAnsi="Tahoma" w:cs="Tahoma"/>
                <w:sz w:val="20"/>
                <w:szCs w:val="20"/>
                <w:lang w:eastAsia="fr-FR"/>
              </w:rPr>
              <w:t xml:space="preserve"> (</w:t>
            </w:r>
            <w:r w:rsidR="000303CF" w:rsidRPr="00E85D85">
              <w:rPr>
                <w:rFonts w:ascii="Calibri" w:eastAsia="Times New Roman" w:hAnsi="Calibri" w:cs="Calibri"/>
                <w:color w:val="000000"/>
                <w:lang w:eastAsia="fr-FR"/>
              </w:rPr>
              <w:t>cas de l’arboriculture et de la viticulture dans certains départements)</w:t>
            </w:r>
            <w:r w:rsidR="000303CF" w:rsidRPr="00E85D85">
              <w:rPr>
                <w:rFonts w:ascii="Calibri" w:eastAsia="Times New Roman" w:hAnsi="Calibri" w:cs="Calibri"/>
                <w:b/>
                <w:bCs/>
                <w:color w:val="000000"/>
                <w:lang w:eastAsia="fr-FR"/>
              </w:rPr>
              <w:t xml:space="preserve"> :</w:t>
            </w:r>
            <w:r w:rsidR="000303CF">
              <w:rPr>
                <w:rFonts w:ascii="Calibri" w:eastAsia="Times New Roman" w:hAnsi="Calibri" w:cs="Calibri"/>
                <w:b/>
                <w:bCs/>
                <w:color w:val="000000"/>
                <w:u w:val="single"/>
                <w:lang w:eastAsia="fr-FR"/>
              </w:rPr>
              <w:t xml:space="preserve"> Calcul de la perte selon l’année normale retenue pour le département (voir notice)</w:t>
            </w:r>
            <w:r w:rsidR="000303CF" w:rsidRPr="00B10B02">
              <w:rPr>
                <w:rFonts w:ascii="Calibri" w:eastAsia="Times New Roman" w:hAnsi="Calibri" w:cs="Calibri"/>
                <w:b/>
                <w:bCs/>
                <w:color w:val="000000"/>
                <w:lang w:eastAsia="fr-FR"/>
              </w:rPr>
              <w:t xml:space="preserve"> </w:t>
            </w:r>
            <w:r w:rsidR="000303CF" w:rsidRPr="00B10B02">
              <w:rPr>
                <w:rFonts w:ascii="Calibri" w:eastAsia="Times New Roman" w:hAnsi="Calibri" w:cs="Calibri"/>
                <w:b/>
                <w:bCs/>
                <w:i/>
                <w:iCs/>
                <w:color w:val="000000"/>
                <w:lang w:eastAsia="fr-FR"/>
              </w:rPr>
              <w:t>(</w:t>
            </w:r>
            <w:r w:rsidR="000303CF">
              <w:rPr>
                <w:rFonts w:ascii="Calibri" w:eastAsia="Times New Roman" w:hAnsi="Calibri" w:cs="Calibri"/>
                <w:b/>
                <w:bCs/>
                <w:i/>
                <w:iCs/>
                <w:color w:val="000000"/>
                <w:lang w:eastAsia="fr-FR"/>
              </w:rPr>
              <w:t>D</w:t>
            </w:r>
            <w:r w:rsidR="000303CF" w:rsidRPr="00B10B02">
              <w:rPr>
                <w:rFonts w:ascii="Calibri" w:eastAsia="Times New Roman" w:hAnsi="Calibri" w:cs="Calibri"/>
                <w:b/>
                <w:bCs/>
                <w:i/>
                <w:iCs/>
                <w:color w:val="000000"/>
                <w:lang w:eastAsia="fr-FR"/>
              </w:rPr>
              <w:t>)</w:t>
            </w:r>
          </w:p>
          <w:p w14:paraId="1066674C" w14:textId="77777777" w:rsidR="006E17FD" w:rsidRPr="006E17FD" w:rsidRDefault="006E17FD" w:rsidP="007C63E1">
            <w:pPr>
              <w:spacing w:after="0" w:line="240" w:lineRule="auto"/>
              <w:rPr>
                <w:rFonts w:ascii="Calibri" w:eastAsia="Times New Roman" w:hAnsi="Calibri" w:cs="Calibri"/>
                <w:color w:val="000000"/>
                <w:sz w:val="12"/>
                <w:szCs w:val="12"/>
                <w:lang w:eastAsia="fr-FR"/>
              </w:rPr>
            </w:pPr>
          </w:p>
          <w:p w14:paraId="6CF7139B" w14:textId="66CE38D0" w:rsidR="00725074" w:rsidRDefault="006E17FD" w:rsidP="007C63E1">
            <w:pPr>
              <w:spacing w:after="0" w:line="240" w:lineRule="auto"/>
              <w:rPr>
                <w:rFonts w:ascii="Calibri" w:eastAsia="Times New Roman" w:hAnsi="Calibri" w:cs="Calibri"/>
                <w:color w:val="000000"/>
                <w:lang w:eastAsia="fr-FR"/>
              </w:rPr>
            </w:pPr>
            <w:r w:rsidRPr="003757B1">
              <w:rPr>
                <w:rFonts w:ascii="Calibri" w:eastAsia="Times New Roman" w:hAnsi="Calibri" w:cs="Calibri"/>
                <w:color w:val="000000"/>
                <w:lang w:eastAsia="fr-FR"/>
              </w:rPr>
              <w:t>Calcul</w:t>
            </w:r>
            <w:r w:rsidR="00725074" w:rsidRPr="003757B1">
              <w:rPr>
                <w:rFonts w:ascii="Calibri" w:eastAsia="Times New Roman" w:hAnsi="Calibri" w:cs="Calibri"/>
                <w:color w:val="000000"/>
                <w:lang w:eastAsia="fr-FR"/>
              </w:rPr>
              <w:t xml:space="preserve"> de la perte selon la situation locale au dernier millésime normal en récolte identifié au niveau du département. Le choix du millésime par département est précisé dans la notice de l'appel à candidature.</w:t>
            </w:r>
          </w:p>
          <w:p w14:paraId="33C9B9D0" w14:textId="3D186C14" w:rsidR="006E17FD" w:rsidRPr="003757B1" w:rsidRDefault="006E17FD" w:rsidP="007C63E1">
            <w:pPr>
              <w:spacing w:after="0" w:line="240" w:lineRule="auto"/>
              <w:rPr>
                <w:rFonts w:ascii="Calibri" w:eastAsia="Times New Roman" w:hAnsi="Calibri" w:cs="Calibri"/>
                <w:color w:val="000000"/>
                <w:lang w:eastAsia="fr-FR"/>
              </w:rPr>
            </w:pPr>
          </w:p>
        </w:tc>
      </w:tr>
      <w:tr w:rsidR="00725074" w:rsidRPr="003757B1" w14:paraId="16A3574D" w14:textId="77777777" w:rsidTr="007C63E1">
        <w:trPr>
          <w:trHeight w:val="491"/>
        </w:trPr>
        <w:tc>
          <w:tcPr>
            <w:tcW w:w="15354" w:type="dxa"/>
            <w:vMerge/>
            <w:tcBorders>
              <w:top w:val="single" w:sz="4" w:space="0" w:color="auto"/>
              <w:left w:val="single" w:sz="4" w:space="0" w:color="auto"/>
              <w:bottom w:val="single" w:sz="4" w:space="0" w:color="auto"/>
              <w:right w:val="single" w:sz="4" w:space="0" w:color="auto"/>
            </w:tcBorders>
            <w:vAlign w:val="center"/>
            <w:hideMark/>
          </w:tcPr>
          <w:p w14:paraId="5ABB3C09" w14:textId="77777777" w:rsidR="00725074" w:rsidRPr="003757B1" w:rsidRDefault="00725074" w:rsidP="003757B1">
            <w:pPr>
              <w:spacing w:after="0" w:line="240" w:lineRule="auto"/>
              <w:rPr>
                <w:rFonts w:ascii="Calibri" w:eastAsia="Times New Roman" w:hAnsi="Calibri" w:cs="Calibri"/>
                <w:color w:val="000000"/>
                <w:lang w:eastAsia="fr-FR"/>
              </w:rPr>
            </w:pPr>
          </w:p>
        </w:tc>
      </w:tr>
    </w:tbl>
    <w:p w14:paraId="36C12E5C" w14:textId="18511C32" w:rsidR="00D44638" w:rsidRPr="00B91CAA" w:rsidRDefault="00D44638" w:rsidP="003757B1">
      <w:pPr>
        <w:rPr>
          <w:sz w:val="8"/>
          <w:szCs w:val="8"/>
        </w:rPr>
      </w:pPr>
    </w:p>
    <w:p w14:paraId="3B25551E" w14:textId="77777777" w:rsidR="00B91CAA" w:rsidRPr="00866F40" w:rsidRDefault="00B91CAA" w:rsidP="00B91CAA">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b/>
          <w:bCs/>
          <w:sz w:val="14"/>
          <w:szCs w:val="14"/>
          <w:shd w:val="clear" w:color="auto" w:fill="A6A6A6" w:themeFill="background1" w:themeFillShade="A6"/>
          <w:lang w:eastAsia="fr-FR"/>
        </w:rPr>
      </w:pPr>
    </w:p>
    <w:p w14:paraId="0D117194" w14:textId="77777777" w:rsidR="00C87E7D" w:rsidRPr="00391F45"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lang w:eastAsia="fr-FR"/>
        </w:rPr>
      </w:pPr>
      <w:r w:rsidRPr="007C63E1">
        <w:rPr>
          <w:rFonts w:asciiTheme="minorHAnsi" w:eastAsia="Times New Roman" w:hAnsiTheme="minorHAnsi" w:cstheme="minorHAnsi"/>
          <w:b/>
          <w:bCs/>
          <w:sz w:val="28"/>
          <w:szCs w:val="28"/>
          <w:shd w:val="clear" w:color="auto" w:fill="A6A6A6" w:themeFill="background1" w:themeFillShade="A6"/>
          <w:lang w:eastAsia="fr-FR"/>
        </w:rPr>
        <w:t>La perte de production est calculée au niveau du rendement</w:t>
      </w:r>
    </w:p>
    <w:p w14:paraId="713EFDC0" w14:textId="77777777" w:rsidR="00C87E7D" w:rsidRPr="00610844"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4"/>
          <w:szCs w:val="4"/>
          <w:lang w:eastAsia="fr-FR"/>
        </w:rPr>
      </w:pPr>
    </w:p>
    <w:p w14:paraId="1899976D" w14:textId="77777777" w:rsidR="00C87E7D" w:rsidRPr="00866F4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10"/>
          <w:szCs w:val="10"/>
          <w:lang w:eastAsia="fr-FR"/>
        </w:rPr>
      </w:pPr>
    </w:p>
    <w:p w14:paraId="575300FF"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24"/>
          <w:szCs w:val="24"/>
          <w:lang w:eastAsia="fr-FR"/>
        </w:rPr>
      </w:pPr>
      <w:r w:rsidRPr="006C3230">
        <w:rPr>
          <w:rFonts w:asciiTheme="minorHAnsi" w:eastAsia="Times New Roman" w:hAnsiTheme="minorHAnsi" w:cstheme="minorHAnsi"/>
          <w:sz w:val="24"/>
          <w:szCs w:val="24"/>
          <w:lang w:eastAsia="fr-FR"/>
        </w:rPr>
        <w:t>Indiquez le mode de calcul de perte choisi</w:t>
      </w:r>
      <w:r w:rsidRPr="006C3230">
        <w:rPr>
          <w:rFonts w:asciiTheme="minorHAnsi" w:eastAsia="Times New Roman" w:hAnsiTheme="minorHAnsi" w:cstheme="minorHAnsi"/>
          <w:i/>
          <w:iCs/>
          <w:sz w:val="24"/>
          <w:szCs w:val="24"/>
          <w:lang w:eastAsia="fr-FR"/>
        </w:rPr>
        <w:t xml:space="preserve"> (voir p.2)</w:t>
      </w:r>
      <w:r w:rsidRPr="006C3230">
        <w:rPr>
          <w:rFonts w:asciiTheme="minorHAnsi" w:eastAsia="Times New Roman" w:hAnsiTheme="minorHAnsi" w:cstheme="minorHAnsi"/>
          <w:sz w:val="24"/>
          <w:szCs w:val="24"/>
          <w:lang w:eastAsia="fr-FR"/>
        </w:rPr>
        <w:t xml:space="preserve"> : ________________________</w:t>
      </w:r>
    </w:p>
    <w:p w14:paraId="265A0CA8"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6"/>
          <w:szCs w:val="6"/>
          <w:lang w:eastAsia="fr-FR"/>
        </w:rPr>
      </w:pPr>
    </w:p>
    <w:p w14:paraId="67A45096" w14:textId="77777777" w:rsidR="00C87E7D" w:rsidRPr="00972EC9"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sz w:val="12"/>
          <w:szCs w:val="12"/>
          <w:lang w:eastAsia="fr-FR"/>
        </w:rPr>
      </w:pPr>
    </w:p>
    <w:p w14:paraId="25B4763E" w14:textId="77777777" w:rsidR="00C87E7D"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sz w:val="28"/>
          <w:szCs w:val="28"/>
          <w:lang w:eastAsia="fr-FR"/>
        </w:rPr>
      </w:pPr>
      <w:r w:rsidRPr="006C3230">
        <w:rPr>
          <w:rFonts w:asciiTheme="minorHAnsi" w:eastAsia="Times New Roman" w:hAnsiTheme="minorHAnsi" w:cstheme="minorHAnsi"/>
          <w:b/>
          <w:bCs/>
          <w:sz w:val="28"/>
          <w:szCs w:val="28"/>
          <w:lang w:eastAsia="fr-FR"/>
        </w:rPr>
        <w:t xml:space="preserve">Calcul </w:t>
      </w:r>
      <w:r w:rsidRPr="006C3230">
        <w:rPr>
          <w:rFonts w:asciiTheme="minorHAnsi" w:eastAsia="Times New Roman" w:hAnsiTheme="minorHAnsi" w:cstheme="minorHAnsi"/>
          <w:b/>
          <w:bCs/>
          <w:sz w:val="24"/>
          <w:szCs w:val="24"/>
          <w:lang w:eastAsia="fr-FR"/>
        </w:rPr>
        <w:t>(</w:t>
      </w:r>
      <w:r w:rsidRPr="00837BFF">
        <w:rPr>
          <w:rFonts w:asciiTheme="minorHAnsi" w:eastAsia="Times New Roman" w:hAnsiTheme="minorHAnsi" w:cstheme="minorHAnsi"/>
          <w:b/>
          <w:bCs/>
          <w:sz w:val="24"/>
          <w:szCs w:val="24"/>
          <w:highlight w:val="lightGray"/>
          <w:lang w:eastAsia="fr-FR"/>
        </w:rPr>
        <w:t>chiffres à renseigner</w:t>
      </w:r>
      <w:r w:rsidRPr="006C3230">
        <w:rPr>
          <w:rFonts w:asciiTheme="minorHAnsi" w:eastAsia="Times New Roman" w:hAnsiTheme="minorHAnsi" w:cstheme="minorHAnsi"/>
          <w:b/>
          <w:bCs/>
          <w:sz w:val="24"/>
          <w:szCs w:val="24"/>
          <w:lang w:eastAsia="fr-FR"/>
        </w:rPr>
        <w:t>)</w:t>
      </w:r>
      <w:r w:rsidRPr="006C3230">
        <w:rPr>
          <w:rFonts w:asciiTheme="minorHAnsi" w:eastAsia="Times New Roman" w:hAnsiTheme="minorHAnsi" w:cstheme="minorHAnsi"/>
          <w:b/>
          <w:bCs/>
          <w:i/>
          <w:iCs/>
          <w:sz w:val="24"/>
          <w:szCs w:val="24"/>
          <w:lang w:eastAsia="fr-FR"/>
        </w:rPr>
        <w:t xml:space="preserve"> </w:t>
      </w:r>
      <w:r w:rsidRPr="006C3230">
        <w:rPr>
          <w:rFonts w:asciiTheme="minorHAnsi" w:eastAsia="Times New Roman" w:hAnsiTheme="minorHAnsi" w:cstheme="minorHAnsi"/>
          <w:b/>
          <w:bCs/>
          <w:sz w:val="28"/>
          <w:szCs w:val="28"/>
          <w:lang w:eastAsia="fr-FR"/>
        </w:rPr>
        <w:t>:</w:t>
      </w:r>
    </w:p>
    <w:p w14:paraId="1728E3A5" w14:textId="77777777" w:rsidR="00C87E7D" w:rsidRPr="00837BFF"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sz w:val="12"/>
          <w:szCs w:val="12"/>
          <w:lang w:eastAsia="fr-FR"/>
        </w:rPr>
      </w:pPr>
    </w:p>
    <w:p w14:paraId="16B1F07C" w14:textId="77777777" w:rsidR="00C87E7D"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i/>
          <w:iCs/>
          <w:sz w:val="24"/>
          <w:szCs w:val="24"/>
          <w:lang w:eastAsia="fr-FR"/>
        </w:rPr>
      </w:pPr>
      <w:r w:rsidRPr="006C3230">
        <w:rPr>
          <w:rFonts w:asciiTheme="minorHAnsi" w:eastAsia="Times New Roman" w:hAnsiTheme="minorHAnsi" w:cstheme="minorHAnsi"/>
          <w:sz w:val="24"/>
          <w:szCs w:val="24"/>
          <w:lang w:eastAsia="fr-FR"/>
        </w:rPr>
        <w:t>Rendement 2024 (</w:t>
      </w:r>
      <w:r>
        <w:rPr>
          <w:rFonts w:asciiTheme="minorHAnsi" w:eastAsia="Times New Roman" w:hAnsiTheme="minorHAnsi" w:cstheme="minorHAnsi"/>
          <w:sz w:val="24"/>
          <w:szCs w:val="24"/>
          <w:lang w:eastAsia="fr-FR"/>
        </w:rPr>
        <w:t>t</w:t>
      </w:r>
      <w:r w:rsidRPr="006C3230">
        <w:rPr>
          <w:rFonts w:asciiTheme="minorHAnsi" w:eastAsia="Times New Roman" w:hAnsiTheme="minorHAnsi" w:cstheme="minorHAnsi"/>
          <w:sz w:val="24"/>
          <w:szCs w:val="24"/>
          <w:lang w:eastAsia="fr-FR"/>
        </w:rPr>
        <w:t xml:space="preserve">/ha ou </w:t>
      </w:r>
      <w:r>
        <w:rPr>
          <w:rFonts w:asciiTheme="minorHAnsi" w:eastAsia="Times New Roman" w:hAnsiTheme="minorHAnsi" w:cstheme="minorHAnsi"/>
          <w:sz w:val="24"/>
          <w:szCs w:val="24"/>
          <w:lang w:eastAsia="fr-FR"/>
        </w:rPr>
        <w:t>hl</w:t>
      </w:r>
      <w:r w:rsidRPr="006C3230">
        <w:rPr>
          <w:rFonts w:asciiTheme="minorHAnsi" w:eastAsia="Times New Roman" w:hAnsiTheme="minorHAnsi" w:cstheme="minorHAnsi"/>
          <w:sz w:val="24"/>
          <w:szCs w:val="24"/>
          <w:lang w:eastAsia="fr-FR"/>
        </w:rPr>
        <w:t xml:space="preserve">/ha) = ________________ </w:t>
      </w:r>
      <w:r w:rsidRPr="006C3230">
        <w:rPr>
          <w:rFonts w:asciiTheme="minorHAnsi" w:eastAsia="Times New Roman" w:hAnsiTheme="minorHAnsi" w:cstheme="minorHAnsi"/>
          <w:i/>
          <w:iCs/>
          <w:sz w:val="24"/>
          <w:szCs w:val="24"/>
          <w:lang w:eastAsia="fr-FR"/>
        </w:rPr>
        <w:t>(A)</w:t>
      </w:r>
    </w:p>
    <w:p w14:paraId="436379B9" w14:textId="77777777" w:rsidR="00C87E7D" w:rsidRPr="00B70986"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12"/>
          <w:szCs w:val="12"/>
          <w:lang w:eastAsia="fr-FR"/>
        </w:rPr>
      </w:pPr>
    </w:p>
    <w:p w14:paraId="5A417C48"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ahoma" w:hAnsi="Tahoma" w:cs="Tahoma"/>
          <w:sz w:val="6"/>
          <w:szCs w:val="6"/>
        </w:rPr>
      </w:pPr>
    </w:p>
    <w:p w14:paraId="1D49BA56" w14:textId="77777777" w:rsidR="00C87E7D"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i/>
          <w:iCs/>
          <w:sz w:val="24"/>
          <w:szCs w:val="24"/>
          <w:lang w:eastAsia="fr-FR"/>
        </w:rPr>
      </w:pPr>
      <w:r w:rsidRPr="006C3230">
        <w:rPr>
          <w:rFonts w:ascii="Tahoma" w:hAnsi="Tahoma" w:cs="Tahoma"/>
          <w:sz w:val="20"/>
          <w:szCs w:val="20"/>
        </w:rPr>
        <w:t></w:t>
      </w:r>
      <w:r w:rsidRPr="006C3230">
        <w:rPr>
          <w:rFonts w:asciiTheme="minorHAnsi" w:eastAsia="Times New Roman" w:hAnsiTheme="minorHAnsi" w:cstheme="minorHAnsi"/>
          <w:i/>
          <w:iCs/>
          <w:sz w:val="24"/>
          <w:szCs w:val="24"/>
          <w:lang w:eastAsia="fr-FR"/>
        </w:rPr>
        <w:t xml:space="preserve">Choix 1 </w:t>
      </w:r>
      <w:r w:rsidRPr="006C3230">
        <w:rPr>
          <w:rFonts w:asciiTheme="minorHAnsi" w:eastAsia="Times New Roman" w:hAnsiTheme="minorHAnsi" w:cstheme="minorHAnsi"/>
          <w:sz w:val="24"/>
          <w:szCs w:val="24"/>
          <w:lang w:eastAsia="fr-FR"/>
        </w:rPr>
        <w:t>- Moyenne rendement 2023 à 2021 (</w:t>
      </w:r>
      <w:r>
        <w:rPr>
          <w:rFonts w:asciiTheme="minorHAnsi" w:eastAsia="Times New Roman" w:hAnsiTheme="minorHAnsi" w:cstheme="minorHAnsi"/>
          <w:sz w:val="24"/>
          <w:szCs w:val="24"/>
          <w:lang w:eastAsia="fr-FR"/>
        </w:rPr>
        <w:t>t</w:t>
      </w:r>
      <w:r w:rsidRPr="006C3230">
        <w:rPr>
          <w:rFonts w:asciiTheme="minorHAnsi" w:eastAsia="Times New Roman" w:hAnsiTheme="minorHAnsi" w:cstheme="minorHAnsi"/>
          <w:sz w:val="24"/>
          <w:szCs w:val="24"/>
          <w:lang w:eastAsia="fr-FR"/>
        </w:rPr>
        <w:t xml:space="preserve">/ha ou </w:t>
      </w:r>
      <w:r>
        <w:rPr>
          <w:rFonts w:asciiTheme="minorHAnsi" w:eastAsia="Times New Roman" w:hAnsiTheme="minorHAnsi" w:cstheme="minorHAnsi"/>
          <w:sz w:val="24"/>
          <w:szCs w:val="24"/>
          <w:lang w:eastAsia="fr-FR"/>
        </w:rPr>
        <w:t>hl</w:t>
      </w:r>
      <w:r w:rsidRPr="006C3230">
        <w:rPr>
          <w:rFonts w:asciiTheme="minorHAnsi" w:eastAsia="Times New Roman" w:hAnsiTheme="minorHAnsi" w:cstheme="minorHAnsi"/>
          <w:sz w:val="24"/>
          <w:szCs w:val="24"/>
          <w:lang w:eastAsia="fr-FR"/>
        </w:rPr>
        <w:t xml:space="preserve"> /ha) = ________________ </w:t>
      </w:r>
      <w:r w:rsidRPr="006C3230">
        <w:rPr>
          <w:rFonts w:asciiTheme="minorHAnsi" w:eastAsia="Times New Roman" w:hAnsiTheme="minorHAnsi" w:cstheme="minorHAnsi"/>
          <w:i/>
          <w:iCs/>
          <w:sz w:val="24"/>
          <w:szCs w:val="24"/>
          <w:lang w:eastAsia="fr-FR"/>
        </w:rPr>
        <w:t>(B)</w:t>
      </w:r>
    </w:p>
    <w:p w14:paraId="307E4976" w14:textId="77777777" w:rsidR="00C87E7D" w:rsidRPr="00B70986"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12"/>
          <w:szCs w:val="12"/>
          <w:lang w:eastAsia="fr-FR"/>
        </w:rPr>
      </w:pPr>
    </w:p>
    <w:p w14:paraId="77D513FF" w14:textId="77777777" w:rsidR="00C87E7D"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i/>
          <w:iCs/>
          <w:sz w:val="24"/>
          <w:szCs w:val="24"/>
          <w:lang w:eastAsia="fr-FR"/>
        </w:rPr>
      </w:pPr>
      <w:r w:rsidRPr="006C3230">
        <w:rPr>
          <w:rFonts w:ascii="Tahoma" w:hAnsi="Tahoma" w:cs="Tahoma"/>
          <w:sz w:val="20"/>
          <w:szCs w:val="20"/>
        </w:rPr>
        <w:t></w:t>
      </w:r>
      <w:r w:rsidRPr="006C3230">
        <w:rPr>
          <w:rFonts w:asciiTheme="minorHAnsi" w:eastAsia="Times New Roman" w:hAnsiTheme="minorHAnsi" w:cstheme="minorHAnsi"/>
          <w:i/>
          <w:iCs/>
          <w:sz w:val="24"/>
          <w:szCs w:val="24"/>
          <w:lang w:eastAsia="fr-FR"/>
        </w:rPr>
        <w:t>Choix 2</w:t>
      </w:r>
      <w:r w:rsidRPr="006C3230">
        <w:rPr>
          <w:rFonts w:asciiTheme="minorHAnsi" w:eastAsia="Times New Roman" w:hAnsiTheme="minorHAnsi" w:cstheme="minorHAnsi"/>
          <w:sz w:val="24"/>
          <w:szCs w:val="24"/>
          <w:lang w:eastAsia="fr-FR"/>
        </w:rPr>
        <w:t xml:space="preserve"> - Moyenne olympique (</w:t>
      </w:r>
      <w:r>
        <w:rPr>
          <w:rFonts w:asciiTheme="minorHAnsi" w:eastAsia="Times New Roman" w:hAnsiTheme="minorHAnsi" w:cstheme="minorHAnsi"/>
          <w:sz w:val="24"/>
          <w:szCs w:val="24"/>
          <w:lang w:eastAsia="fr-FR"/>
        </w:rPr>
        <w:t>t</w:t>
      </w:r>
      <w:r w:rsidRPr="006C3230">
        <w:rPr>
          <w:rFonts w:asciiTheme="minorHAnsi" w:eastAsia="Times New Roman" w:hAnsiTheme="minorHAnsi" w:cstheme="minorHAnsi"/>
          <w:sz w:val="24"/>
          <w:szCs w:val="24"/>
          <w:lang w:eastAsia="fr-FR"/>
        </w:rPr>
        <w:t xml:space="preserve">/ha ou </w:t>
      </w:r>
      <w:r>
        <w:rPr>
          <w:rFonts w:asciiTheme="minorHAnsi" w:eastAsia="Times New Roman" w:hAnsiTheme="minorHAnsi" w:cstheme="minorHAnsi"/>
          <w:sz w:val="24"/>
          <w:szCs w:val="24"/>
          <w:lang w:eastAsia="fr-FR"/>
        </w:rPr>
        <w:t>hl</w:t>
      </w:r>
      <w:r w:rsidRPr="006C3230">
        <w:rPr>
          <w:rFonts w:asciiTheme="minorHAnsi" w:eastAsia="Times New Roman" w:hAnsiTheme="minorHAnsi" w:cstheme="minorHAnsi"/>
          <w:sz w:val="24"/>
          <w:szCs w:val="24"/>
          <w:lang w:eastAsia="fr-FR"/>
        </w:rPr>
        <w:t xml:space="preserve"> /ha) = ________________</w:t>
      </w:r>
      <w:r w:rsidRPr="006C3230">
        <w:rPr>
          <w:rFonts w:asciiTheme="minorHAnsi" w:eastAsia="Times New Roman" w:hAnsiTheme="minorHAnsi" w:cstheme="minorHAnsi"/>
          <w:sz w:val="24"/>
          <w:szCs w:val="24"/>
          <w:lang w:eastAsia="fr-FR"/>
        </w:rPr>
        <w:tab/>
      </w:r>
      <w:r w:rsidRPr="006C3230">
        <w:rPr>
          <w:rFonts w:asciiTheme="minorHAnsi" w:eastAsia="Times New Roman" w:hAnsiTheme="minorHAnsi" w:cstheme="minorHAnsi"/>
          <w:i/>
          <w:iCs/>
          <w:sz w:val="24"/>
          <w:szCs w:val="24"/>
          <w:lang w:eastAsia="fr-FR"/>
        </w:rPr>
        <w:t>(C)</w:t>
      </w:r>
    </w:p>
    <w:p w14:paraId="446D1F90" w14:textId="77777777" w:rsidR="00C87E7D" w:rsidRPr="00B70986"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12"/>
          <w:szCs w:val="12"/>
          <w:lang w:eastAsia="fr-FR"/>
        </w:rPr>
      </w:pPr>
    </w:p>
    <w:p w14:paraId="2960AFF4"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24"/>
          <w:szCs w:val="24"/>
          <w:lang w:eastAsia="fr-FR"/>
        </w:rPr>
      </w:pPr>
      <w:r w:rsidRPr="006C3230">
        <w:rPr>
          <w:rFonts w:ascii="Tahoma" w:hAnsi="Tahoma" w:cs="Tahoma"/>
          <w:sz w:val="20"/>
          <w:szCs w:val="20"/>
        </w:rPr>
        <w:t></w:t>
      </w:r>
      <w:r w:rsidRPr="006C3230">
        <w:rPr>
          <w:rFonts w:asciiTheme="minorHAnsi" w:eastAsia="Times New Roman" w:hAnsiTheme="minorHAnsi" w:cstheme="minorHAnsi"/>
          <w:i/>
          <w:iCs/>
          <w:sz w:val="24"/>
          <w:szCs w:val="24"/>
          <w:lang w:eastAsia="fr-FR"/>
        </w:rPr>
        <w:t>Choix 3 (si sécheresse ou gel) - Rendement de l’année normale fixée dans la notice</w:t>
      </w:r>
      <w:r w:rsidRPr="006C3230">
        <w:rPr>
          <w:rFonts w:asciiTheme="minorHAnsi" w:eastAsia="Times New Roman" w:hAnsiTheme="minorHAnsi" w:cstheme="minorHAnsi"/>
          <w:sz w:val="24"/>
          <w:szCs w:val="24"/>
          <w:lang w:eastAsia="fr-FR"/>
        </w:rPr>
        <w:t xml:space="preserve"> : ________________ </w:t>
      </w:r>
      <w:r w:rsidRPr="006C3230">
        <w:rPr>
          <w:rFonts w:asciiTheme="minorHAnsi" w:eastAsia="Times New Roman" w:hAnsiTheme="minorHAnsi" w:cstheme="minorHAnsi"/>
          <w:i/>
          <w:iCs/>
          <w:sz w:val="24"/>
          <w:szCs w:val="24"/>
          <w:lang w:eastAsia="fr-FR"/>
        </w:rPr>
        <w:t>(D)</w:t>
      </w:r>
    </w:p>
    <w:p w14:paraId="7D4AF8E8"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14"/>
          <w:szCs w:val="14"/>
          <w:lang w:eastAsia="fr-FR"/>
        </w:rPr>
      </w:pPr>
    </w:p>
    <w:p w14:paraId="403BD13F" w14:textId="77777777" w:rsidR="00C87E7D" w:rsidRPr="00253609"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sz w:val="12"/>
          <w:szCs w:val="12"/>
          <w:shd w:val="clear" w:color="auto" w:fill="F2F2F2" w:themeFill="background1" w:themeFillShade="F2"/>
          <w:lang w:eastAsia="fr-FR"/>
        </w:rPr>
      </w:pPr>
    </w:p>
    <w:p w14:paraId="51D72631"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24"/>
          <w:szCs w:val="24"/>
          <w:lang w:eastAsia="fr-FR"/>
        </w:rPr>
      </w:pPr>
      <w:r w:rsidRPr="006C3230">
        <w:rPr>
          <w:rFonts w:asciiTheme="minorHAnsi" w:eastAsia="Times New Roman" w:hAnsiTheme="minorHAnsi" w:cstheme="minorHAnsi"/>
          <w:b/>
          <w:bCs/>
          <w:sz w:val="24"/>
          <w:szCs w:val="24"/>
          <w:shd w:val="clear" w:color="auto" w:fill="F2F2F2" w:themeFill="background1" w:themeFillShade="F2"/>
          <w:lang w:eastAsia="fr-FR"/>
        </w:rPr>
        <w:t xml:space="preserve">Perte de récolte </w:t>
      </w:r>
      <w:r w:rsidRPr="006C3230">
        <w:rPr>
          <w:rFonts w:asciiTheme="minorHAnsi" w:eastAsia="Times New Roman" w:hAnsiTheme="minorHAnsi" w:cstheme="minorHAnsi"/>
          <w:b/>
          <w:bCs/>
          <w:i/>
          <w:iCs/>
          <w:sz w:val="24"/>
          <w:szCs w:val="24"/>
          <w:shd w:val="clear" w:color="auto" w:fill="F2F2F2" w:themeFill="background1" w:themeFillShade="F2"/>
          <w:lang w:eastAsia="fr-FR"/>
        </w:rPr>
        <w:t>(E)</w:t>
      </w:r>
      <w:r w:rsidRPr="006C3230">
        <w:rPr>
          <w:rFonts w:asciiTheme="minorHAnsi" w:eastAsia="Times New Roman" w:hAnsiTheme="minorHAnsi" w:cstheme="minorHAnsi"/>
          <w:b/>
          <w:bCs/>
          <w:sz w:val="24"/>
          <w:szCs w:val="24"/>
          <w:shd w:val="clear" w:color="auto" w:fill="F2F2F2" w:themeFill="background1" w:themeFillShade="F2"/>
          <w:lang w:eastAsia="fr-FR"/>
        </w:rPr>
        <w:t xml:space="preserve"> = </w:t>
      </w:r>
      <w:r w:rsidRPr="006C3230">
        <w:rPr>
          <w:rFonts w:asciiTheme="minorHAnsi" w:eastAsia="Times New Roman" w:hAnsiTheme="minorHAnsi" w:cstheme="minorHAnsi"/>
          <w:i/>
          <w:iCs/>
          <w:sz w:val="24"/>
          <w:szCs w:val="24"/>
          <w:shd w:val="clear" w:color="auto" w:fill="F2F2F2" w:themeFill="background1" w:themeFillShade="F2"/>
          <w:lang w:eastAsia="fr-FR"/>
        </w:rPr>
        <w:t>(B ou C ou D)</w:t>
      </w:r>
      <w:r w:rsidRPr="006C3230">
        <w:rPr>
          <w:rFonts w:asciiTheme="minorHAnsi" w:eastAsia="Times New Roman" w:hAnsiTheme="minorHAnsi" w:cstheme="minorHAnsi"/>
          <w:b/>
          <w:bCs/>
          <w:sz w:val="24"/>
          <w:szCs w:val="24"/>
          <w:shd w:val="clear" w:color="auto" w:fill="F2F2F2" w:themeFill="background1" w:themeFillShade="F2"/>
          <w:lang w:eastAsia="fr-FR"/>
        </w:rPr>
        <w:t xml:space="preserve"> - </w:t>
      </w:r>
      <w:r w:rsidRPr="006C3230">
        <w:rPr>
          <w:rFonts w:asciiTheme="minorHAnsi" w:eastAsia="Times New Roman" w:hAnsiTheme="minorHAnsi" w:cstheme="minorHAnsi"/>
          <w:i/>
          <w:iCs/>
          <w:sz w:val="24"/>
          <w:szCs w:val="24"/>
          <w:shd w:val="clear" w:color="auto" w:fill="F2F2F2" w:themeFill="background1" w:themeFillShade="F2"/>
          <w:lang w:eastAsia="fr-FR"/>
        </w:rPr>
        <w:t>(A)</w:t>
      </w:r>
    </w:p>
    <w:p w14:paraId="45E10A81" w14:textId="77777777" w:rsidR="00C87E7D" w:rsidRPr="00B70986"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i/>
          <w:iCs/>
          <w:sz w:val="12"/>
          <w:szCs w:val="12"/>
          <w:lang w:eastAsia="fr-FR"/>
        </w:rPr>
      </w:pPr>
    </w:p>
    <w:p w14:paraId="655CD57F"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sz w:val="24"/>
          <w:szCs w:val="24"/>
          <w:lang w:eastAsia="fr-FR"/>
        </w:rPr>
      </w:pPr>
      <w:r w:rsidRPr="006C3230">
        <w:rPr>
          <w:rFonts w:asciiTheme="minorHAnsi" w:eastAsia="Times New Roman" w:hAnsiTheme="minorHAnsi" w:cstheme="minorHAnsi"/>
          <w:i/>
          <w:iCs/>
          <w:sz w:val="24"/>
          <w:szCs w:val="24"/>
          <w:lang w:eastAsia="fr-FR"/>
        </w:rPr>
        <w:t>(E) =</w:t>
      </w:r>
      <w:r w:rsidRPr="006C3230">
        <w:rPr>
          <w:rFonts w:asciiTheme="minorHAnsi" w:eastAsia="Times New Roman" w:hAnsiTheme="minorHAnsi" w:cstheme="minorHAnsi"/>
          <w:sz w:val="24"/>
          <w:szCs w:val="24"/>
          <w:lang w:eastAsia="fr-FR"/>
        </w:rPr>
        <w:t xml:space="preserve"> ______________________________ </w:t>
      </w:r>
      <w:r w:rsidRPr="006C3230">
        <w:rPr>
          <w:rFonts w:asciiTheme="minorHAnsi" w:eastAsia="Times New Roman" w:hAnsiTheme="minorHAnsi" w:cstheme="minorHAnsi"/>
          <w:i/>
          <w:iCs/>
          <w:sz w:val="24"/>
          <w:szCs w:val="24"/>
          <w:lang w:eastAsia="fr-FR"/>
        </w:rPr>
        <w:t>(chiffres à renseigner)</w:t>
      </w:r>
    </w:p>
    <w:p w14:paraId="357752C9"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sz w:val="14"/>
          <w:szCs w:val="14"/>
          <w:shd w:val="clear" w:color="auto" w:fill="F2F2F2" w:themeFill="background1" w:themeFillShade="F2"/>
          <w:lang w:eastAsia="fr-FR"/>
        </w:rPr>
      </w:pPr>
    </w:p>
    <w:p w14:paraId="3DAFC734" w14:textId="77777777" w:rsidR="00C87E7D" w:rsidRPr="00CC038D"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sz w:val="12"/>
          <w:szCs w:val="12"/>
          <w:shd w:val="clear" w:color="auto" w:fill="F2F2F2" w:themeFill="background1" w:themeFillShade="F2"/>
          <w:lang w:eastAsia="fr-FR"/>
        </w:rPr>
      </w:pPr>
    </w:p>
    <w:p w14:paraId="1B79FC18"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b/>
          <w:bCs/>
          <w:sz w:val="24"/>
          <w:szCs w:val="24"/>
          <w:lang w:eastAsia="fr-FR"/>
        </w:rPr>
      </w:pPr>
      <w:bookmarkStart w:id="0" w:name="_Hlk194928911"/>
      <w:r w:rsidRPr="006C3230">
        <w:rPr>
          <w:rFonts w:asciiTheme="minorHAnsi" w:eastAsia="Times New Roman" w:hAnsiTheme="minorHAnsi" w:cstheme="minorHAnsi"/>
          <w:b/>
          <w:bCs/>
          <w:sz w:val="24"/>
          <w:szCs w:val="24"/>
          <w:shd w:val="clear" w:color="auto" w:fill="F2F2F2" w:themeFill="background1" w:themeFillShade="F2"/>
          <w:lang w:eastAsia="fr-FR"/>
        </w:rPr>
        <w:t>Perte en pourcentage =</w:t>
      </w:r>
      <w:bookmarkEnd w:id="0"/>
      <w:r w:rsidRPr="006C3230">
        <w:rPr>
          <w:rFonts w:asciiTheme="minorHAnsi" w:eastAsia="Times New Roman" w:hAnsiTheme="minorHAnsi" w:cstheme="minorHAnsi"/>
          <w:b/>
          <w:bCs/>
          <w:sz w:val="24"/>
          <w:szCs w:val="24"/>
          <w:shd w:val="clear" w:color="auto" w:fill="F2F2F2" w:themeFill="background1" w:themeFillShade="F2"/>
          <w:lang w:eastAsia="fr-FR"/>
        </w:rPr>
        <w:t xml:space="preserve"> [</w:t>
      </w:r>
      <w:r w:rsidRPr="006C3230">
        <w:rPr>
          <w:rFonts w:asciiTheme="minorHAnsi" w:eastAsia="Times New Roman" w:hAnsiTheme="minorHAnsi" w:cstheme="minorHAnsi"/>
          <w:i/>
          <w:iCs/>
          <w:sz w:val="24"/>
          <w:szCs w:val="24"/>
          <w:shd w:val="clear" w:color="auto" w:fill="F2F2F2" w:themeFill="background1" w:themeFillShade="F2"/>
          <w:lang w:eastAsia="fr-FR"/>
        </w:rPr>
        <w:t>(E)</w:t>
      </w:r>
      <w:r w:rsidRPr="006C3230">
        <w:rPr>
          <w:rFonts w:asciiTheme="minorHAnsi" w:eastAsia="Times New Roman" w:hAnsiTheme="minorHAnsi" w:cstheme="minorHAnsi"/>
          <w:b/>
          <w:bCs/>
          <w:sz w:val="24"/>
          <w:szCs w:val="24"/>
          <w:shd w:val="clear" w:color="auto" w:fill="F2F2F2" w:themeFill="background1" w:themeFillShade="F2"/>
          <w:lang w:eastAsia="fr-FR"/>
        </w:rPr>
        <w:t xml:space="preserve"> / </w:t>
      </w:r>
      <w:r w:rsidRPr="006C3230">
        <w:rPr>
          <w:rFonts w:asciiTheme="minorHAnsi" w:eastAsia="Times New Roman" w:hAnsiTheme="minorHAnsi" w:cstheme="minorHAnsi"/>
          <w:i/>
          <w:iCs/>
          <w:sz w:val="24"/>
          <w:szCs w:val="24"/>
          <w:shd w:val="clear" w:color="auto" w:fill="F2F2F2" w:themeFill="background1" w:themeFillShade="F2"/>
          <w:lang w:eastAsia="fr-FR"/>
        </w:rPr>
        <w:t>(B ou C ou D</w:t>
      </w:r>
      <w:r w:rsidRPr="006C3230">
        <w:rPr>
          <w:rFonts w:asciiTheme="minorHAnsi" w:eastAsia="Times New Roman" w:hAnsiTheme="minorHAnsi" w:cstheme="minorHAnsi"/>
          <w:sz w:val="24"/>
          <w:szCs w:val="24"/>
          <w:shd w:val="clear" w:color="auto" w:fill="F2F2F2" w:themeFill="background1" w:themeFillShade="F2"/>
          <w:lang w:eastAsia="fr-FR"/>
        </w:rPr>
        <w:t>)</w:t>
      </w:r>
      <w:r w:rsidRPr="006C3230">
        <w:rPr>
          <w:rFonts w:asciiTheme="minorHAnsi" w:eastAsia="Times New Roman" w:hAnsiTheme="minorHAnsi" w:cstheme="minorHAnsi"/>
          <w:b/>
          <w:bCs/>
          <w:sz w:val="24"/>
          <w:szCs w:val="24"/>
          <w:shd w:val="clear" w:color="auto" w:fill="F2F2F2" w:themeFill="background1" w:themeFillShade="F2"/>
          <w:lang w:eastAsia="fr-FR"/>
        </w:rPr>
        <w:t>] X 100</w:t>
      </w:r>
    </w:p>
    <w:p w14:paraId="31C8F545" w14:textId="77777777" w:rsidR="00C87E7D" w:rsidRPr="00B70986"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i/>
          <w:iCs/>
          <w:sz w:val="12"/>
          <w:szCs w:val="12"/>
          <w:lang w:eastAsia="fr-FR"/>
        </w:rPr>
      </w:pPr>
    </w:p>
    <w:p w14:paraId="057615A9" w14:textId="77777777" w:rsidR="00C87E7D" w:rsidRPr="006C3230"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i/>
          <w:iCs/>
          <w:sz w:val="24"/>
          <w:szCs w:val="24"/>
          <w:lang w:eastAsia="fr-FR"/>
        </w:rPr>
      </w:pPr>
      <w:r w:rsidRPr="006C3230">
        <w:rPr>
          <w:rFonts w:asciiTheme="minorHAnsi" w:eastAsia="Times New Roman" w:hAnsiTheme="minorHAnsi" w:cstheme="minorHAnsi"/>
          <w:i/>
          <w:iCs/>
          <w:sz w:val="24"/>
          <w:szCs w:val="24"/>
          <w:lang w:eastAsia="fr-FR"/>
        </w:rPr>
        <w:t>Perte en pourcentage =</w:t>
      </w:r>
      <w:r w:rsidRPr="006C3230">
        <w:rPr>
          <w:rFonts w:asciiTheme="minorHAnsi" w:eastAsia="Times New Roman" w:hAnsiTheme="minorHAnsi" w:cstheme="minorHAnsi"/>
          <w:sz w:val="24"/>
          <w:szCs w:val="24"/>
          <w:lang w:eastAsia="fr-FR"/>
        </w:rPr>
        <w:t xml:space="preserve"> ____________________________________ </w:t>
      </w:r>
      <w:r w:rsidRPr="006C3230">
        <w:rPr>
          <w:rFonts w:asciiTheme="minorHAnsi" w:eastAsia="Times New Roman" w:hAnsiTheme="minorHAnsi" w:cstheme="minorHAnsi"/>
          <w:i/>
          <w:iCs/>
          <w:sz w:val="24"/>
          <w:szCs w:val="24"/>
          <w:lang w:eastAsia="fr-FR"/>
        </w:rPr>
        <w:t>(chiffres à renseigner)</w:t>
      </w:r>
    </w:p>
    <w:p w14:paraId="1E29B3B6" w14:textId="77777777" w:rsidR="00C87E7D" w:rsidRPr="00972EC9"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heme="minorHAnsi" w:eastAsia="Times New Roman" w:hAnsiTheme="minorHAnsi" w:cstheme="minorHAnsi"/>
          <w:i/>
          <w:iCs/>
          <w:sz w:val="12"/>
          <w:szCs w:val="12"/>
          <w:lang w:eastAsia="fr-FR"/>
        </w:rPr>
      </w:pPr>
    </w:p>
    <w:p w14:paraId="40E01340" w14:textId="77777777" w:rsidR="00C87E7D" w:rsidRPr="00253609"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jc w:val="center"/>
        <w:rPr>
          <w:rFonts w:asciiTheme="minorHAnsi" w:eastAsia="Times New Roman" w:hAnsiTheme="minorHAnsi" w:cstheme="minorHAnsi"/>
          <w:b/>
          <w:bCs/>
          <w:sz w:val="2"/>
          <w:szCs w:val="2"/>
          <w:shd w:val="clear" w:color="auto" w:fill="A6A6A6" w:themeFill="background1" w:themeFillShade="A6"/>
          <w:lang w:eastAsia="fr-FR"/>
        </w:rPr>
      </w:pPr>
    </w:p>
    <w:p w14:paraId="53EEDCFB" w14:textId="6F4F58B0" w:rsidR="00B91CAA" w:rsidRPr="00391F45" w:rsidRDefault="00C87E7D" w:rsidP="00C87E7D">
      <w:pPr>
        <w:framePr w:w="12605" w:hSpace="141" w:wrap="around" w:vAnchor="page" w:hAnchor="page" w:x="1976" w:y="366"/>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10"/>
          <w:szCs w:val="10"/>
          <w:lang w:eastAsia="fr-FR"/>
        </w:rPr>
      </w:pPr>
      <w:r w:rsidRPr="00B91CAA">
        <w:rPr>
          <w:rFonts w:asciiTheme="minorHAnsi" w:eastAsia="Times New Roman" w:hAnsiTheme="minorHAnsi" w:cstheme="minorHAnsi"/>
          <w:b/>
          <w:bCs/>
          <w:sz w:val="28"/>
          <w:szCs w:val="28"/>
          <w:shd w:val="clear" w:color="auto" w:fill="A6A6A6" w:themeFill="background1" w:themeFillShade="A6"/>
          <w:lang w:eastAsia="fr-FR"/>
        </w:rPr>
        <w:t xml:space="preserve">Perte de production ≥ 30 % :              </w:t>
      </w:r>
      <w:r w:rsidRPr="00B91CAA">
        <w:rPr>
          <w:rFonts w:ascii="Tahoma" w:hAnsi="Tahoma" w:cs="Tahoma"/>
          <w:shd w:val="clear" w:color="auto" w:fill="A6A6A6" w:themeFill="background1" w:themeFillShade="A6"/>
        </w:rPr>
        <w:t></w:t>
      </w:r>
      <w:r w:rsidRPr="00B91CAA">
        <w:rPr>
          <w:rFonts w:asciiTheme="minorHAnsi" w:eastAsia="Times New Roman" w:hAnsiTheme="minorHAnsi" w:cstheme="minorHAnsi"/>
          <w:b/>
          <w:bCs/>
          <w:sz w:val="28"/>
          <w:szCs w:val="28"/>
          <w:shd w:val="clear" w:color="auto" w:fill="A6A6A6" w:themeFill="background1" w:themeFillShade="A6"/>
          <w:lang w:eastAsia="fr-FR"/>
        </w:rPr>
        <w:t xml:space="preserve"> OUI                    </w:t>
      </w:r>
      <w:r w:rsidRPr="00B91CAA">
        <w:rPr>
          <w:rFonts w:ascii="Tahoma" w:hAnsi="Tahoma" w:cs="Tahoma"/>
          <w:shd w:val="clear" w:color="auto" w:fill="A6A6A6" w:themeFill="background1" w:themeFillShade="A6"/>
        </w:rPr>
        <w:t></w:t>
      </w:r>
      <w:r w:rsidRPr="00B91CAA">
        <w:rPr>
          <w:rFonts w:asciiTheme="minorHAnsi" w:eastAsia="Times New Roman" w:hAnsiTheme="minorHAnsi" w:cstheme="minorHAnsi"/>
          <w:b/>
          <w:bCs/>
          <w:sz w:val="28"/>
          <w:szCs w:val="28"/>
          <w:shd w:val="clear" w:color="auto" w:fill="A6A6A6" w:themeFill="background1" w:themeFillShade="A6"/>
          <w:lang w:eastAsia="fr-FR"/>
        </w:rPr>
        <w:t>NO</w:t>
      </w:r>
      <w:r>
        <w:rPr>
          <w:rFonts w:asciiTheme="minorHAnsi" w:eastAsia="Times New Roman" w:hAnsiTheme="minorHAnsi" w:cstheme="minorHAnsi"/>
          <w:b/>
          <w:bCs/>
          <w:sz w:val="28"/>
          <w:szCs w:val="28"/>
          <w:shd w:val="clear" w:color="auto" w:fill="A6A6A6" w:themeFill="background1" w:themeFillShade="A6"/>
          <w:lang w:eastAsia="fr-FR"/>
        </w:rPr>
        <w:t>N</w:t>
      </w:r>
    </w:p>
    <w:p w14:paraId="7277EEDC" w14:textId="73E21F14" w:rsidR="002B576F" w:rsidRDefault="002B576F" w:rsidP="003757B1">
      <w:pPr>
        <w:rPr>
          <w:i/>
          <w:iCs/>
        </w:rPr>
      </w:pPr>
    </w:p>
    <w:p w14:paraId="44CF411F" w14:textId="5E0209AB" w:rsidR="00C87E7D" w:rsidRDefault="00C87E7D" w:rsidP="003757B1">
      <w:pPr>
        <w:rPr>
          <w:i/>
          <w:iCs/>
        </w:rPr>
      </w:pPr>
    </w:p>
    <w:p w14:paraId="0F39C2EF" w14:textId="35F80E30" w:rsidR="00C87E7D" w:rsidRDefault="00C87E7D" w:rsidP="003757B1">
      <w:pPr>
        <w:rPr>
          <w:i/>
          <w:iCs/>
        </w:rPr>
      </w:pPr>
    </w:p>
    <w:p w14:paraId="0845063B" w14:textId="5B0CC126" w:rsidR="00C87E7D" w:rsidRDefault="00C87E7D" w:rsidP="003757B1">
      <w:pPr>
        <w:rPr>
          <w:i/>
          <w:iCs/>
        </w:rPr>
      </w:pPr>
    </w:p>
    <w:p w14:paraId="135AC618" w14:textId="1C6E40CA" w:rsidR="00C87E7D" w:rsidRDefault="00C87E7D" w:rsidP="003757B1">
      <w:pPr>
        <w:rPr>
          <w:i/>
          <w:iCs/>
        </w:rPr>
      </w:pPr>
    </w:p>
    <w:p w14:paraId="4CB85674" w14:textId="56D98E82" w:rsidR="00C87E7D" w:rsidRDefault="00C87E7D" w:rsidP="003757B1">
      <w:pPr>
        <w:rPr>
          <w:i/>
          <w:iCs/>
        </w:rPr>
      </w:pPr>
    </w:p>
    <w:p w14:paraId="733D006B" w14:textId="0645F7FE" w:rsidR="00C87E7D" w:rsidRDefault="00C87E7D" w:rsidP="003757B1">
      <w:pPr>
        <w:rPr>
          <w:i/>
          <w:iCs/>
        </w:rPr>
      </w:pPr>
    </w:p>
    <w:p w14:paraId="45478D23" w14:textId="64FE4497" w:rsidR="00C87E7D" w:rsidRDefault="00C87E7D" w:rsidP="003757B1">
      <w:pPr>
        <w:rPr>
          <w:i/>
          <w:iCs/>
        </w:rPr>
      </w:pPr>
    </w:p>
    <w:p w14:paraId="099A3CA3" w14:textId="7D14DC47" w:rsidR="00C87E7D" w:rsidRDefault="00C87E7D" w:rsidP="003757B1">
      <w:pPr>
        <w:rPr>
          <w:i/>
          <w:iCs/>
        </w:rPr>
      </w:pPr>
    </w:p>
    <w:p w14:paraId="2453904C" w14:textId="34D37ADE" w:rsidR="00C87E7D" w:rsidRDefault="00C87E7D" w:rsidP="003757B1">
      <w:pPr>
        <w:rPr>
          <w:i/>
          <w:iCs/>
        </w:rPr>
      </w:pPr>
    </w:p>
    <w:p w14:paraId="301D6686" w14:textId="72F2EE48" w:rsidR="00C87E7D" w:rsidRDefault="00C87E7D" w:rsidP="003757B1">
      <w:pPr>
        <w:rPr>
          <w:i/>
          <w:iCs/>
        </w:rPr>
      </w:pPr>
    </w:p>
    <w:p w14:paraId="23036B13" w14:textId="4A6009AD" w:rsidR="00C87E7D" w:rsidRPr="00253609" w:rsidRDefault="00C87E7D" w:rsidP="00C87E7D">
      <w:pPr>
        <w:spacing w:line="240" w:lineRule="auto"/>
        <w:rPr>
          <w:i/>
          <w:iCs/>
          <w:u w:val="single"/>
        </w:rPr>
      </w:pPr>
      <w:r w:rsidRPr="00253609">
        <w:rPr>
          <w:i/>
          <w:iCs/>
          <w:u w:val="single"/>
        </w:rPr>
        <w:t>Exemple</w:t>
      </w:r>
      <w:r w:rsidR="00E669B3">
        <w:rPr>
          <w:i/>
          <w:iCs/>
          <w:u w:val="single"/>
        </w:rPr>
        <w:t xml:space="preserve"> calcul du taux de perte</w:t>
      </w:r>
      <w:r w:rsidRPr="00253609">
        <w:rPr>
          <w:i/>
          <w:iCs/>
          <w:u w:val="single"/>
        </w:rPr>
        <w:t> : Production viticole dans les Pyrénées Orientales</w:t>
      </w:r>
      <w:r>
        <w:rPr>
          <w:i/>
          <w:iCs/>
          <w:u w:val="single"/>
        </w:rPr>
        <w:t>, aléa sécheresse</w:t>
      </w:r>
    </w:p>
    <w:p w14:paraId="552F8BBF" w14:textId="77777777" w:rsidR="00C87E7D" w:rsidRDefault="00C87E7D" w:rsidP="00C87E7D">
      <w:pPr>
        <w:spacing w:after="0" w:line="240" w:lineRule="auto"/>
        <w:rPr>
          <w:i/>
          <w:iCs/>
        </w:rPr>
      </w:pPr>
      <w:r w:rsidRPr="003C6821">
        <w:rPr>
          <w:b/>
          <w:bCs/>
          <w:i/>
          <w:iCs/>
        </w:rPr>
        <w:t>Rendement 2024</w:t>
      </w:r>
      <w:r w:rsidRPr="00FD2E69">
        <w:rPr>
          <w:i/>
          <w:iCs/>
        </w:rPr>
        <w:t xml:space="preserve"> (T/ha ou </w:t>
      </w:r>
      <w:r>
        <w:rPr>
          <w:rFonts w:asciiTheme="minorHAnsi" w:eastAsia="Times New Roman" w:hAnsiTheme="minorHAnsi" w:cstheme="minorHAnsi"/>
          <w:sz w:val="24"/>
          <w:szCs w:val="24"/>
          <w:lang w:eastAsia="fr-FR"/>
        </w:rPr>
        <w:t>hl</w:t>
      </w:r>
      <w:r w:rsidRPr="00FD2E69">
        <w:rPr>
          <w:i/>
          <w:iCs/>
        </w:rPr>
        <w:t xml:space="preserve"> /ha) = </w:t>
      </w:r>
      <w:r w:rsidRPr="00253609">
        <w:rPr>
          <w:b/>
          <w:bCs/>
          <w:i/>
          <w:iCs/>
        </w:rPr>
        <w:t>20 Hl/Ha</w:t>
      </w:r>
      <w:r>
        <w:rPr>
          <w:i/>
          <w:iCs/>
        </w:rPr>
        <w:t xml:space="preserve">   </w:t>
      </w:r>
      <w:r w:rsidRPr="00FD2E69">
        <w:rPr>
          <w:i/>
          <w:iCs/>
        </w:rPr>
        <w:t>(A)</w:t>
      </w:r>
    </w:p>
    <w:p w14:paraId="1C11020B" w14:textId="77777777" w:rsidR="00C87E7D" w:rsidRPr="003C6821" w:rsidRDefault="00C87E7D" w:rsidP="00C87E7D">
      <w:pPr>
        <w:spacing w:after="0" w:line="240" w:lineRule="auto"/>
        <w:rPr>
          <w:i/>
          <w:iCs/>
          <w:sz w:val="6"/>
          <w:szCs w:val="6"/>
        </w:rPr>
      </w:pPr>
    </w:p>
    <w:p w14:paraId="538829CD" w14:textId="77777777" w:rsidR="00C87E7D" w:rsidRDefault="00C87E7D" w:rsidP="00C87E7D">
      <w:pPr>
        <w:spacing w:after="0" w:line="240" w:lineRule="auto"/>
        <w:rPr>
          <w:i/>
          <w:iCs/>
        </w:rPr>
      </w:pPr>
      <w:r w:rsidRPr="00FD2E69">
        <w:rPr>
          <w:i/>
          <w:iCs/>
        </w:rPr>
        <w:t>Choix 1 - Moyenne rendement 2023 à 2021 (</w:t>
      </w:r>
      <w:r>
        <w:rPr>
          <w:i/>
          <w:iCs/>
        </w:rPr>
        <w:t>t</w:t>
      </w:r>
      <w:r w:rsidRPr="00FD2E69">
        <w:rPr>
          <w:i/>
          <w:iCs/>
        </w:rPr>
        <w:t xml:space="preserve">/ha ou </w:t>
      </w:r>
      <w:r w:rsidRPr="003C6821">
        <w:rPr>
          <w:rFonts w:asciiTheme="minorHAnsi" w:eastAsia="Times New Roman" w:hAnsiTheme="minorHAnsi" w:cstheme="minorHAnsi"/>
          <w:i/>
          <w:iCs/>
          <w:sz w:val="24"/>
          <w:szCs w:val="24"/>
          <w:lang w:eastAsia="fr-FR"/>
        </w:rPr>
        <w:t>hl</w:t>
      </w:r>
      <w:r>
        <w:rPr>
          <w:i/>
          <w:iCs/>
        </w:rPr>
        <w:t>/</w:t>
      </w:r>
      <w:r w:rsidRPr="00FD2E69">
        <w:rPr>
          <w:i/>
          <w:iCs/>
        </w:rPr>
        <w:t>ha) = ________________ (B)</w:t>
      </w:r>
    </w:p>
    <w:p w14:paraId="29B87417" w14:textId="77777777" w:rsidR="00C87E7D" w:rsidRPr="00972EC9" w:rsidRDefault="00C87E7D" w:rsidP="00C87E7D">
      <w:pPr>
        <w:spacing w:after="0" w:line="240" w:lineRule="auto"/>
        <w:rPr>
          <w:i/>
          <w:iCs/>
          <w:sz w:val="4"/>
          <w:szCs w:val="4"/>
        </w:rPr>
      </w:pPr>
    </w:p>
    <w:p w14:paraId="244A6F4C" w14:textId="77777777" w:rsidR="00C87E7D" w:rsidRDefault="00C87E7D" w:rsidP="00C87E7D">
      <w:pPr>
        <w:spacing w:after="0" w:line="240" w:lineRule="auto"/>
        <w:rPr>
          <w:i/>
          <w:iCs/>
        </w:rPr>
      </w:pPr>
      <w:r w:rsidRPr="00FD2E69">
        <w:rPr>
          <w:i/>
          <w:iCs/>
          <w:shd w:val="clear" w:color="auto" w:fill="000000" w:themeFill="text1"/>
        </w:rPr>
        <w:t></w:t>
      </w:r>
      <w:r w:rsidRPr="00253609">
        <w:rPr>
          <w:b/>
          <w:bCs/>
          <w:i/>
          <w:iCs/>
        </w:rPr>
        <w:t>Choix 2</w:t>
      </w:r>
      <w:r w:rsidRPr="00FD2E69">
        <w:rPr>
          <w:i/>
          <w:iCs/>
        </w:rPr>
        <w:t xml:space="preserve"> - Moyenne olympique (</w:t>
      </w:r>
      <w:r>
        <w:rPr>
          <w:i/>
          <w:iCs/>
        </w:rPr>
        <w:t>t</w:t>
      </w:r>
      <w:r w:rsidRPr="00FD2E69">
        <w:rPr>
          <w:i/>
          <w:iCs/>
        </w:rPr>
        <w:t xml:space="preserve">/ha ou </w:t>
      </w:r>
      <w:r w:rsidRPr="003C6821">
        <w:rPr>
          <w:rFonts w:asciiTheme="minorHAnsi" w:eastAsia="Times New Roman" w:hAnsiTheme="minorHAnsi" w:cstheme="minorHAnsi"/>
          <w:i/>
          <w:iCs/>
          <w:sz w:val="24"/>
          <w:szCs w:val="24"/>
          <w:lang w:eastAsia="fr-FR"/>
        </w:rPr>
        <w:t>hl</w:t>
      </w:r>
      <w:r>
        <w:rPr>
          <w:i/>
          <w:iCs/>
        </w:rPr>
        <w:t>/</w:t>
      </w:r>
      <w:r w:rsidRPr="00FD2E69">
        <w:rPr>
          <w:i/>
          <w:iCs/>
        </w:rPr>
        <w:t xml:space="preserve">ha) = </w:t>
      </w:r>
      <w:r w:rsidRPr="00253609">
        <w:rPr>
          <w:b/>
          <w:bCs/>
          <w:i/>
          <w:iCs/>
        </w:rPr>
        <w:t xml:space="preserve">23 </w:t>
      </w:r>
      <w:r w:rsidRPr="003C6821">
        <w:rPr>
          <w:rFonts w:asciiTheme="minorHAnsi" w:eastAsia="Times New Roman" w:hAnsiTheme="minorHAnsi" w:cstheme="minorHAnsi"/>
          <w:b/>
          <w:bCs/>
          <w:i/>
          <w:iCs/>
          <w:sz w:val="24"/>
          <w:szCs w:val="24"/>
          <w:lang w:eastAsia="fr-FR"/>
        </w:rPr>
        <w:t>hl</w:t>
      </w:r>
      <w:r w:rsidRPr="00253609">
        <w:rPr>
          <w:b/>
          <w:bCs/>
          <w:i/>
          <w:iCs/>
        </w:rPr>
        <w:t>/Ha</w:t>
      </w:r>
      <w:r>
        <w:rPr>
          <w:i/>
          <w:iCs/>
        </w:rPr>
        <w:t xml:space="preserve">  </w:t>
      </w:r>
      <w:r w:rsidRPr="00FD2E69">
        <w:rPr>
          <w:i/>
          <w:iCs/>
        </w:rPr>
        <w:t>(C)</w:t>
      </w:r>
    </w:p>
    <w:p w14:paraId="569C8163" w14:textId="77777777" w:rsidR="00C87E7D" w:rsidRPr="00972EC9" w:rsidRDefault="00C87E7D" w:rsidP="00C87E7D">
      <w:pPr>
        <w:spacing w:after="0" w:line="240" w:lineRule="auto"/>
        <w:rPr>
          <w:i/>
          <w:iCs/>
          <w:sz w:val="4"/>
          <w:szCs w:val="4"/>
        </w:rPr>
      </w:pPr>
    </w:p>
    <w:p w14:paraId="4D1C9771" w14:textId="77777777" w:rsidR="00C87E7D" w:rsidRDefault="00C87E7D" w:rsidP="00C87E7D">
      <w:pPr>
        <w:spacing w:after="0" w:line="240" w:lineRule="auto"/>
        <w:rPr>
          <w:i/>
          <w:iCs/>
        </w:rPr>
      </w:pPr>
      <w:r w:rsidRPr="00FD2E69">
        <w:rPr>
          <w:i/>
          <w:iCs/>
        </w:rPr>
        <w:t>Choix 3 (si sécheresse ou gel) - Rendement de l’année normale fixée dans la notice : ________________ (D)</w:t>
      </w:r>
    </w:p>
    <w:p w14:paraId="5CEABA24" w14:textId="77777777" w:rsidR="00C87E7D" w:rsidRPr="00972EC9" w:rsidRDefault="00C87E7D" w:rsidP="00C87E7D">
      <w:pPr>
        <w:spacing w:after="0" w:line="240" w:lineRule="auto"/>
        <w:rPr>
          <w:i/>
          <w:iCs/>
          <w:sz w:val="12"/>
          <w:szCs w:val="12"/>
        </w:rPr>
      </w:pPr>
    </w:p>
    <w:p w14:paraId="33F3ED17" w14:textId="77777777" w:rsidR="00C87E7D" w:rsidRDefault="00C87E7D" w:rsidP="00C87E7D">
      <w:pPr>
        <w:spacing w:line="240" w:lineRule="auto"/>
        <w:rPr>
          <w:i/>
          <w:iCs/>
        </w:rPr>
      </w:pPr>
      <w:r w:rsidRPr="00253609">
        <w:rPr>
          <w:b/>
          <w:bCs/>
          <w:i/>
          <w:iCs/>
        </w:rPr>
        <w:t>Perte de récolte (E)</w:t>
      </w:r>
      <w:r w:rsidRPr="00253609">
        <w:rPr>
          <w:i/>
          <w:iCs/>
        </w:rPr>
        <w:t xml:space="preserve"> =</w:t>
      </w:r>
      <w:r>
        <w:rPr>
          <w:i/>
          <w:iCs/>
        </w:rPr>
        <w:t xml:space="preserve"> 23 (B) – 20 (A) = </w:t>
      </w:r>
      <w:r w:rsidRPr="00253609">
        <w:rPr>
          <w:b/>
          <w:bCs/>
          <w:i/>
          <w:iCs/>
        </w:rPr>
        <w:t>3</w:t>
      </w:r>
      <w:r>
        <w:rPr>
          <w:i/>
          <w:iCs/>
        </w:rPr>
        <w:t xml:space="preserve"> </w:t>
      </w:r>
      <w:r>
        <w:rPr>
          <w:b/>
          <w:bCs/>
          <w:i/>
          <w:iCs/>
        </w:rPr>
        <w:t>h</w:t>
      </w:r>
      <w:r w:rsidRPr="00253609">
        <w:rPr>
          <w:b/>
          <w:bCs/>
          <w:i/>
          <w:iCs/>
        </w:rPr>
        <w:t>l/ha</w:t>
      </w:r>
      <w:r w:rsidRPr="00253609">
        <w:rPr>
          <w:i/>
          <w:iCs/>
        </w:rPr>
        <w:t xml:space="preserve"> </w:t>
      </w:r>
    </w:p>
    <w:p w14:paraId="2FDB686B" w14:textId="77777777" w:rsidR="00C87E7D" w:rsidRPr="00972EC9" w:rsidRDefault="00C87E7D" w:rsidP="00C87E7D">
      <w:pPr>
        <w:spacing w:line="240" w:lineRule="auto"/>
        <w:rPr>
          <w:i/>
          <w:iCs/>
        </w:rPr>
      </w:pPr>
      <w:r w:rsidRPr="00253609">
        <w:rPr>
          <w:b/>
          <w:bCs/>
          <w:i/>
          <w:iCs/>
        </w:rPr>
        <w:t>Perte en pourcentage</w:t>
      </w:r>
      <w:r w:rsidRPr="00253609">
        <w:rPr>
          <w:i/>
          <w:iCs/>
        </w:rPr>
        <w:t xml:space="preserve"> =</w:t>
      </w:r>
      <w:r>
        <w:rPr>
          <w:i/>
          <w:iCs/>
        </w:rPr>
        <w:t xml:space="preserve"> [3 (E) / 23 (B) ] X 100 = 0.13 X 100 = </w:t>
      </w:r>
      <w:r w:rsidRPr="00253609">
        <w:rPr>
          <w:b/>
          <w:bCs/>
          <w:i/>
          <w:iCs/>
        </w:rPr>
        <w:t>13 %</w:t>
      </w:r>
    </w:p>
    <w:p w14:paraId="0F419B47" w14:textId="77777777" w:rsidR="00C87E7D" w:rsidRPr="00725074" w:rsidRDefault="00C87E7D" w:rsidP="00C87E7D">
      <w:pPr>
        <w:spacing w:after="0" w:line="240" w:lineRule="auto"/>
        <w:rPr>
          <w:i/>
          <w:iCs/>
        </w:rPr>
      </w:pPr>
      <w:r w:rsidRPr="00972EC9">
        <w:rPr>
          <w:b/>
          <w:bCs/>
          <w:i/>
          <w:iCs/>
        </w:rPr>
        <w:t>Perte de production ≥ 30 %</w:t>
      </w:r>
      <w:r w:rsidRPr="00972EC9">
        <w:rPr>
          <w:i/>
          <w:iCs/>
        </w:rPr>
        <w:t xml:space="preserve"> :              </w:t>
      </w:r>
      <w:r w:rsidRPr="00972EC9">
        <w:rPr>
          <w:i/>
          <w:iCs/>
        </w:rPr>
        <w:t xml:space="preserve"> OUI                    </w:t>
      </w:r>
      <w:r w:rsidRPr="00972EC9">
        <w:rPr>
          <w:i/>
          <w:iCs/>
          <w:shd w:val="clear" w:color="auto" w:fill="000000" w:themeFill="text1"/>
        </w:rPr>
        <w:t></w:t>
      </w:r>
      <w:r w:rsidRPr="00972EC9">
        <w:rPr>
          <w:i/>
          <w:iCs/>
        </w:rPr>
        <w:t>NON</w:t>
      </w:r>
      <w:r>
        <w:rPr>
          <w:i/>
          <w:iCs/>
        </w:rPr>
        <w:t xml:space="preserve">  </w:t>
      </w:r>
      <w:r w:rsidRPr="00317FAF">
        <w:rPr>
          <w:i/>
          <w:iCs/>
        </w:rPr>
        <w:sym w:font="Wingdings" w:char="F0E0"/>
      </w:r>
      <w:r>
        <w:rPr>
          <w:i/>
          <w:iCs/>
        </w:rPr>
        <w:t xml:space="preserve"> La demande n’est pas éligible.</w:t>
      </w:r>
    </w:p>
    <w:p w14:paraId="6CAC248F" w14:textId="77777777" w:rsidR="00C87E7D" w:rsidRPr="00725074" w:rsidRDefault="00C87E7D" w:rsidP="003757B1">
      <w:pPr>
        <w:rPr>
          <w:i/>
          <w:iCs/>
        </w:rPr>
      </w:pPr>
    </w:p>
    <w:sectPr w:rsidR="00C87E7D" w:rsidRPr="00725074" w:rsidSect="00BF7CE5">
      <w:footerReference w:type="default" r:id="rId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DA4" w14:textId="77777777" w:rsidR="00BF7CE5" w:rsidRDefault="00BF7CE5" w:rsidP="00BF7CE5">
      <w:pPr>
        <w:spacing w:after="0" w:line="240" w:lineRule="auto"/>
      </w:pPr>
      <w:r>
        <w:separator/>
      </w:r>
    </w:p>
  </w:endnote>
  <w:endnote w:type="continuationSeparator" w:id="0">
    <w:p w14:paraId="7A71B29E" w14:textId="77777777" w:rsidR="00BF7CE5" w:rsidRDefault="00BF7CE5" w:rsidP="00BF7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451355"/>
      <w:docPartObj>
        <w:docPartGallery w:val="Page Numbers (Bottom of Page)"/>
        <w:docPartUnique/>
      </w:docPartObj>
    </w:sdtPr>
    <w:sdtEndPr/>
    <w:sdtContent>
      <w:p w14:paraId="2FEF0547" w14:textId="4432A78A" w:rsidR="009811AB" w:rsidRDefault="009811AB">
        <w:pPr>
          <w:pStyle w:val="Pieddepage"/>
          <w:jc w:val="right"/>
        </w:pPr>
        <w:r>
          <w:fldChar w:fldCharType="begin"/>
        </w:r>
        <w:r>
          <w:instrText>PAGE   \* MERGEFORMAT</w:instrText>
        </w:r>
        <w:r>
          <w:fldChar w:fldCharType="separate"/>
        </w:r>
        <w:r>
          <w:t>2</w:t>
        </w:r>
        <w:r>
          <w:fldChar w:fldCharType="end"/>
        </w:r>
      </w:p>
    </w:sdtContent>
  </w:sdt>
  <w:p w14:paraId="603FB883" w14:textId="77777777" w:rsidR="009811AB" w:rsidRDefault="009811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F6A9" w14:textId="77777777" w:rsidR="00BF7CE5" w:rsidRDefault="00BF7CE5" w:rsidP="00BF7CE5">
      <w:pPr>
        <w:spacing w:after="0" w:line="240" w:lineRule="auto"/>
      </w:pPr>
      <w:r>
        <w:separator/>
      </w:r>
    </w:p>
  </w:footnote>
  <w:footnote w:type="continuationSeparator" w:id="0">
    <w:p w14:paraId="5D989203" w14:textId="77777777" w:rsidR="00BF7CE5" w:rsidRDefault="00BF7CE5" w:rsidP="00BF7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54FD"/>
    <w:multiLevelType w:val="hybridMultilevel"/>
    <w:tmpl w:val="2F12344A"/>
    <w:lvl w:ilvl="0" w:tplc="FA12445E">
      <w:start w:val="2024"/>
      <w:numFmt w:val="bullet"/>
      <w:lvlText w:val=""/>
      <w:lvlJc w:val="left"/>
      <w:pPr>
        <w:ind w:left="-76" w:hanging="360"/>
      </w:pPr>
      <w:rPr>
        <w:rFonts w:ascii="Symbol" w:eastAsia="Times New Roman" w:hAnsi="Symbol" w:cstheme="minorHAnsi" w:hint="default"/>
        <w:b/>
      </w:rPr>
    </w:lvl>
    <w:lvl w:ilvl="1" w:tplc="040C0003" w:tentative="1">
      <w:start w:val="1"/>
      <w:numFmt w:val="bullet"/>
      <w:lvlText w:val="o"/>
      <w:lvlJc w:val="left"/>
      <w:pPr>
        <w:ind w:left="644" w:hanging="360"/>
      </w:pPr>
      <w:rPr>
        <w:rFonts w:ascii="Courier New" w:hAnsi="Courier New" w:cs="Courier New" w:hint="default"/>
      </w:rPr>
    </w:lvl>
    <w:lvl w:ilvl="2" w:tplc="040C0005" w:tentative="1">
      <w:start w:val="1"/>
      <w:numFmt w:val="bullet"/>
      <w:lvlText w:val=""/>
      <w:lvlJc w:val="left"/>
      <w:pPr>
        <w:ind w:left="1364" w:hanging="360"/>
      </w:pPr>
      <w:rPr>
        <w:rFonts w:ascii="Wingdings" w:hAnsi="Wingdings" w:hint="default"/>
      </w:rPr>
    </w:lvl>
    <w:lvl w:ilvl="3" w:tplc="040C0001" w:tentative="1">
      <w:start w:val="1"/>
      <w:numFmt w:val="bullet"/>
      <w:lvlText w:val=""/>
      <w:lvlJc w:val="left"/>
      <w:pPr>
        <w:ind w:left="2084" w:hanging="360"/>
      </w:pPr>
      <w:rPr>
        <w:rFonts w:ascii="Symbol" w:hAnsi="Symbol" w:hint="default"/>
      </w:rPr>
    </w:lvl>
    <w:lvl w:ilvl="4" w:tplc="040C0003" w:tentative="1">
      <w:start w:val="1"/>
      <w:numFmt w:val="bullet"/>
      <w:lvlText w:val="o"/>
      <w:lvlJc w:val="left"/>
      <w:pPr>
        <w:ind w:left="2804" w:hanging="360"/>
      </w:pPr>
      <w:rPr>
        <w:rFonts w:ascii="Courier New" w:hAnsi="Courier New" w:cs="Courier New" w:hint="default"/>
      </w:rPr>
    </w:lvl>
    <w:lvl w:ilvl="5" w:tplc="040C0005" w:tentative="1">
      <w:start w:val="1"/>
      <w:numFmt w:val="bullet"/>
      <w:lvlText w:val=""/>
      <w:lvlJc w:val="left"/>
      <w:pPr>
        <w:ind w:left="3524" w:hanging="360"/>
      </w:pPr>
      <w:rPr>
        <w:rFonts w:ascii="Wingdings" w:hAnsi="Wingdings" w:hint="default"/>
      </w:rPr>
    </w:lvl>
    <w:lvl w:ilvl="6" w:tplc="040C0001" w:tentative="1">
      <w:start w:val="1"/>
      <w:numFmt w:val="bullet"/>
      <w:lvlText w:val=""/>
      <w:lvlJc w:val="left"/>
      <w:pPr>
        <w:ind w:left="4244" w:hanging="360"/>
      </w:pPr>
      <w:rPr>
        <w:rFonts w:ascii="Symbol" w:hAnsi="Symbol" w:hint="default"/>
      </w:rPr>
    </w:lvl>
    <w:lvl w:ilvl="7" w:tplc="040C0003" w:tentative="1">
      <w:start w:val="1"/>
      <w:numFmt w:val="bullet"/>
      <w:lvlText w:val="o"/>
      <w:lvlJc w:val="left"/>
      <w:pPr>
        <w:ind w:left="4964" w:hanging="360"/>
      </w:pPr>
      <w:rPr>
        <w:rFonts w:ascii="Courier New" w:hAnsi="Courier New" w:cs="Courier New" w:hint="default"/>
      </w:rPr>
    </w:lvl>
    <w:lvl w:ilvl="8" w:tplc="040C0005" w:tentative="1">
      <w:start w:val="1"/>
      <w:numFmt w:val="bullet"/>
      <w:lvlText w:val=""/>
      <w:lvlJc w:val="left"/>
      <w:pPr>
        <w:ind w:left="5684" w:hanging="360"/>
      </w:pPr>
      <w:rPr>
        <w:rFonts w:ascii="Wingdings" w:hAnsi="Wingdings" w:hint="default"/>
      </w:rPr>
    </w:lvl>
  </w:abstractNum>
  <w:abstractNum w:abstractNumId="1" w15:restartNumberingAfterBreak="0">
    <w:nsid w:val="0EA876BE"/>
    <w:multiLevelType w:val="hybridMultilevel"/>
    <w:tmpl w:val="372E5B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A93561"/>
    <w:multiLevelType w:val="hybridMultilevel"/>
    <w:tmpl w:val="5802B75E"/>
    <w:lvl w:ilvl="0" w:tplc="9174AF8E">
      <w:start w:val="2024"/>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4AE"/>
    <w:rsid w:val="000303CF"/>
    <w:rsid w:val="00132995"/>
    <w:rsid w:val="00135D27"/>
    <w:rsid w:val="001937A6"/>
    <w:rsid w:val="00283188"/>
    <w:rsid w:val="00291C98"/>
    <w:rsid w:val="002B576F"/>
    <w:rsid w:val="00300112"/>
    <w:rsid w:val="00306A59"/>
    <w:rsid w:val="0035430E"/>
    <w:rsid w:val="003600AA"/>
    <w:rsid w:val="003757B1"/>
    <w:rsid w:val="00391F45"/>
    <w:rsid w:val="004C64AE"/>
    <w:rsid w:val="00526A82"/>
    <w:rsid w:val="005D05AE"/>
    <w:rsid w:val="00610844"/>
    <w:rsid w:val="00646C94"/>
    <w:rsid w:val="006A2FE2"/>
    <w:rsid w:val="006C3230"/>
    <w:rsid w:val="006E17FD"/>
    <w:rsid w:val="00725074"/>
    <w:rsid w:val="007C63E1"/>
    <w:rsid w:val="00823FAA"/>
    <w:rsid w:val="00837BFF"/>
    <w:rsid w:val="008569CA"/>
    <w:rsid w:val="00865298"/>
    <w:rsid w:val="00866F40"/>
    <w:rsid w:val="008B52E9"/>
    <w:rsid w:val="00943052"/>
    <w:rsid w:val="009811AB"/>
    <w:rsid w:val="00A31301"/>
    <w:rsid w:val="00A720CA"/>
    <w:rsid w:val="00AB06B4"/>
    <w:rsid w:val="00AC4BB2"/>
    <w:rsid w:val="00AC52EB"/>
    <w:rsid w:val="00B70986"/>
    <w:rsid w:val="00B91CAA"/>
    <w:rsid w:val="00BF7CE5"/>
    <w:rsid w:val="00C22EBC"/>
    <w:rsid w:val="00C87E7D"/>
    <w:rsid w:val="00C917C7"/>
    <w:rsid w:val="00D328A5"/>
    <w:rsid w:val="00D44638"/>
    <w:rsid w:val="00E33876"/>
    <w:rsid w:val="00E669B3"/>
    <w:rsid w:val="00F40E58"/>
    <w:rsid w:val="00F60111"/>
    <w:rsid w:val="00FA19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EBE43"/>
  <w15:chartTrackingRefBased/>
  <w15:docId w15:val="{D96CE34B-9AEE-446A-B1F5-5CD8A260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35430E"/>
    <w:pPr>
      <w:widowControl w:val="0"/>
      <w:suppressAutoHyphens/>
      <w:autoSpaceDN w:val="0"/>
      <w:spacing w:after="0" w:line="240" w:lineRule="auto"/>
      <w:textAlignment w:val="baseline"/>
    </w:pPr>
    <w:rPr>
      <w:rFonts w:ascii="Verdana" w:eastAsia="Verdana" w:hAnsi="Verdana" w:cs="Verdana"/>
      <w:kern w:val="3"/>
      <w:szCs w:val="24"/>
      <w:lang w:eastAsia="zh-CN" w:bidi="hi-IN"/>
    </w:rPr>
  </w:style>
  <w:style w:type="paragraph" w:styleId="Paragraphedeliste">
    <w:name w:val="List Paragraph"/>
    <w:basedOn w:val="Normal"/>
    <w:uiPriority w:val="34"/>
    <w:qFormat/>
    <w:rsid w:val="006A2FE2"/>
    <w:pPr>
      <w:ind w:left="720"/>
      <w:contextualSpacing/>
    </w:pPr>
  </w:style>
  <w:style w:type="paragraph" w:styleId="En-tte">
    <w:name w:val="header"/>
    <w:basedOn w:val="Normal"/>
    <w:link w:val="En-tteCar"/>
    <w:uiPriority w:val="99"/>
    <w:unhideWhenUsed/>
    <w:rsid w:val="00BF7CE5"/>
    <w:pPr>
      <w:tabs>
        <w:tab w:val="center" w:pos="4536"/>
        <w:tab w:val="right" w:pos="9072"/>
      </w:tabs>
      <w:spacing w:after="0" w:line="240" w:lineRule="auto"/>
    </w:pPr>
  </w:style>
  <w:style w:type="character" w:customStyle="1" w:styleId="En-tteCar">
    <w:name w:val="En-tête Car"/>
    <w:basedOn w:val="Policepardfaut"/>
    <w:link w:val="En-tte"/>
    <w:uiPriority w:val="99"/>
    <w:rsid w:val="00BF7CE5"/>
  </w:style>
  <w:style w:type="paragraph" w:styleId="Pieddepage">
    <w:name w:val="footer"/>
    <w:basedOn w:val="Normal"/>
    <w:link w:val="PieddepageCar"/>
    <w:uiPriority w:val="99"/>
    <w:unhideWhenUsed/>
    <w:rsid w:val="00BF7C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7CE5"/>
  </w:style>
  <w:style w:type="character" w:styleId="lev">
    <w:name w:val="Strong"/>
    <w:basedOn w:val="Policepardfaut"/>
    <w:uiPriority w:val="22"/>
    <w:qFormat/>
    <w:rsid w:val="005D05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907312">
      <w:bodyDiv w:val="1"/>
      <w:marLeft w:val="0"/>
      <w:marRight w:val="0"/>
      <w:marTop w:val="0"/>
      <w:marBottom w:val="0"/>
      <w:divBdr>
        <w:top w:val="none" w:sz="0" w:space="0" w:color="auto"/>
        <w:left w:val="none" w:sz="0" w:space="0" w:color="auto"/>
        <w:bottom w:val="none" w:sz="0" w:space="0" w:color="auto"/>
        <w:right w:val="none" w:sz="0" w:space="0" w:color="auto"/>
      </w:divBdr>
    </w:div>
    <w:div w:id="1059475091">
      <w:bodyDiv w:val="1"/>
      <w:marLeft w:val="0"/>
      <w:marRight w:val="0"/>
      <w:marTop w:val="0"/>
      <w:marBottom w:val="0"/>
      <w:divBdr>
        <w:top w:val="none" w:sz="0" w:space="0" w:color="auto"/>
        <w:left w:val="none" w:sz="0" w:space="0" w:color="auto"/>
        <w:bottom w:val="none" w:sz="0" w:space="0" w:color="auto"/>
        <w:right w:val="none" w:sz="0" w:space="0" w:color="auto"/>
      </w:divBdr>
    </w:div>
    <w:div w:id="111374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3</Pages>
  <Words>885</Words>
  <Characters>4873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Region Occitanie</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DELOGU Margaux</dc:creator>
  <cp:keywords/>
  <dc:description/>
  <cp:lastModifiedBy>DELOGU Margaux</cp:lastModifiedBy>
  <cp:revision>8</cp:revision>
  <dcterms:created xsi:type="dcterms:W3CDTF">2025-04-04T15:49:00Z</dcterms:created>
  <dcterms:modified xsi:type="dcterms:W3CDTF">2025-04-14T15:47:00Z</dcterms:modified>
</cp:coreProperties>
</file>